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82" w:type="dxa"/>
        <w:tblInd w:w="-34" w:type="dxa"/>
        <w:tblLook w:val="01E0" w:firstRow="1" w:lastRow="1" w:firstColumn="1" w:lastColumn="1" w:noHBand="0" w:noVBand="0"/>
      </w:tblPr>
      <w:tblGrid>
        <w:gridCol w:w="2977"/>
        <w:gridCol w:w="6705"/>
      </w:tblGrid>
      <w:tr w:rsidR="00846ED7" w:rsidRPr="003C066C" w:rsidDel="0092565D" w14:paraId="4496864A" w14:textId="159852BE" w:rsidTr="2F6A7BA1">
        <w:trPr>
          <w:trHeight w:val="873"/>
        </w:trPr>
        <w:tc>
          <w:tcPr>
            <w:tcW w:w="9682" w:type="dxa"/>
            <w:gridSpan w:val="2"/>
            <w:tcBorders>
              <w:top w:val="single" w:sz="4" w:space="0" w:color="auto"/>
              <w:left w:val="single" w:sz="4" w:space="0" w:color="auto"/>
              <w:bottom w:val="single" w:sz="4" w:space="0" w:color="FFFFFF" w:themeColor="background1"/>
              <w:right w:val="single" w:sz="4" w:space="0" w:color="auto"/>
            </w:tcBorders>
            <w:shd w:val="clear" w:color="auto" w:fill="A770D4"/>
          </w:tcPr>
          <w:p w14:paraId="690A4649" w14:textId="3908043C" w:rsidR="00846ED7" w:rsidRPr="00CC1F6C" w:rsidDel="0092565D" w:rsidRDefault="001F4F5F" w:rsidP="2F6A7BA1">
            <w:pPr>
              <w:spacing w:before="60" w:after="60"/>
              <w:jc w:val="center"/>
              <w:textAlignment w:val="baseline"/>
              <w:rPr>
                <w:rFonts w:asciiTheme="majorHAnsi" w:hAnsiTheme="majorHAnsi"/>
                <w:b/>
                <w:bCs/>
                <w:color w:val="FFFFFF"/>
                <w:kern w:val="24"/>
                <w:sz w:val="26"/>
                <w:szCs w:val="26"/>
              </w:rPr>
            </w:pPr>
            <w:r w:rsidRPr="2F6A7BA1" w:rsidDel="0092565D">
              <w:rPr>
                <w:rFonts w:asciiTheme="majorHAnsi" w:hAnsiTheme="majorHAnsi"/>
                <w:b/>
                <w:bCs/>
                <w:color w:val="FFFFFF"/>
                <w:kern w:val="24"/>
                <w:sz w:val="26"/>
                <w:szCs w:val="26"/>
              </w:rPr>
              <w:t xml:space="preserve">HAYBROOK COLLEGE </w:t>
            </w:r>
            <w:r w:rsidR="009C1DFF" w:rsidRPr="2F6A7BA1" w:rsidDel="0092565D">
              <w:rPr>
                <w:rFonts w:asciiTheme="majorHAnsi" w:hAnsiTheme="majorHAnsi"/>
                <w:b/>
                <w:bCs/>
                <w:color w:val="FFFFFF"/>
                <w:kern w:val="24"/>
                <w:sz w:val="26"/>
                <w:szCs w:val="26"/>
              </w:rPr>
              <w:t>TRUST</w:t>
            </w:r>
          </w:p>
          <w:p w14:paraId="4A373FC7" w14:textId="57D66E07" w:rsidR="00846ED7" w:rsidRPr="003C066C" w:rsidDel="0092565D" w:rsidRDefault="00846ED7" w:rsidP="2F6A7BA1">
            <w:pPr>
              <w:spacing w:before="60" w:after="60"/>
              <w:jc w:val="center"/>
              <w:textAlignment w:val="baseline"/>
              <w:rPr>
                <w:rFonts w:asciiTheme="majorHAnsi" w:hAnsiTheme="majorHAnsi"/>
                <w:b/>
                <w:bCs/>
                <w:color w:val="FFFFFF" w:themeColor="background1"/>
                <w:sz w:val="26"/>
                <w:szCs w:val="26"/>
              </w:rPr>
            </w:pPr>
            <w:r w:rsidRPr="2F6A7BA1">
              <w:rPr>
                <w:rFonts w:asciiTheme="majorHAnsi" w:hAnsiTheme="majorHAnsi"/>
                <w:b/>
                <w:bCs/>
                <w:color w:val="FFFFFF" w:themeColor="background1"/>
                <w:sz w:val="26"/>
                <w:szCs w:val="26"/>
              </w:rPr>
              <w:t>JOB DESCRIPTION:</w:t>
            </w:r>
            <w:r w:rsidR="3801FEE2" w:rsidRPr="2F6A7BA1" w:rsidDel="0092565D">
              <w:rPr>
                <w:rFonts w:asciiTheme="majorHAnsi" w:hAnsiTheme="majorHAnsi"/>
                <w:b/>
                <w:bCs/>
                <w:color w:val="FFFFFF"/>
                <w:kern w:val="24"/>
                <w:sz w:val="26"/>
                <w:szCs w:val="26"/>
              </w:rPr>
              <w:t xml:space="preserve"> READING INTERVENTION MENTOR </w:t>
            </w:r>
            <w:r w:rsidR="0089597B" w:rsidRPr="2F6A7BA1" w:rsidDel="0092565D">
              <w:rPr>
                <w:rFonts w:asciiTheme="majorHAnsi" w:hAnsiTheme="majorHAnsi"/>
                <w:b/>
                <w:bCs/>
                <w:color w:val="FFFFFF"/>
                <w:kern w:val="24"/>
                <w:sz w:val="26"/>
                <w:szCs w:val="26"/>
              </w:rPr>
              <w:t xml:space="preserve"> </w:t>
            </w:r>
            <w:r w:rsidR="00FF6BFF" w:rsidRPr="2F6A7BA1" w:rsidDel="0092565D">
              <w:rPr>
                <w:rFonts w:asciiTheme="majorHAnsi" w:hAnsiTheme="majorHAnsi"/>
                <w:b/>
                <w:bCs/>
                <w:color w:val="FFFFFF"/>
                <w:kern w:val="24"/>
                <w:sz w:val="26"/>
                <w:szCs w:val="26"/>
              </w:rPr>
              <w:t xml:space="preserve"> LEVEL </w:t>
            </w:r>
            <w:r w:rsidR="00185A9A">
              <w:rPr>
                <w:rFonts w:asciiTheme="majorHAnsi" w:hAnsiTheme="majorHAnsi"/>
                <w:b/>
                <w:bCs/>
                <w:color w:val="FFFFFF"/>
                <w:kern w:val="24"/>
                <w:sz w:val="26"/>
                <w:szCs w:val="26"/>
              </w:rPr>
              <w:t>4</w:t>
            </w:r>
          </w:p>
        </w:tc>
      </w:tr>
      <w:tr w:rsidR="00846ED7" w:rsidRPr="003C066C" w14:paraId="58C99F56" w14:textId="77777777" w:rsidTr="2F6A7BA1">
        <w:trPr>
          <w:trHeight w:val="528"/>
        </w:trPr>
        <w:tc>
          <w:tcPr>
            <w:tcW w:w="2977"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770D4"/>
          </w:tcPr>
          <w:p w14:paraId="5DAAAC48" w14:textId="77777777" w:rsidR="00846ED7" w:rsidRPr="00CC1F6C" w:rsidRDefault="00846ED7" w:rsidP="00245287">
            <w:pPr>
              <w:spacing w:before="60" w:after="60"/>
              <w:rPr>
                <w:rFonts w:asciiTheme="majorHAnsi" w:hAnsiTheme="majorHAnsi" w:cs="Calibri"/>
                <w:b/>
                <w:color w:val="FFFFFF"/>
                <w:sz w:val="26"/>
                <w:szCs w:val="26"/>
              </w:rPr>
            </w:pPr>
            <w:r w:rsidRPr="00CC1F6C">
              <w:rPr>
                <w:rFonts w:asciiTheme="majorHAnsi" w:hAnsiTheme="majorHAnsi" w:cs="Calibri"/>
                <w:b/>
                <w:color w:val="FFFFFF"/>
                <w:sz w:val="26"/>
                <w:szCs w:val="26"/>
              </w:rPr>
              <w:t xml:space="preserve">Responsible to:      </w:t>
            </w:r>
          </w:p>
        </w:tc>
        <w:tc>
          <w:tcPr>
            <w:tcW w:w="6705"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tcPr>
          <w:p w14:paraId="77A03978" w14:textId="11D5FDF3" w:rsidR="00846ED7" w:rsidRPr="00347BE6" w:rsidRDefault="0092565D" w:rsidP="2F6A7BA1">
            <w:pPr>
              <w:spacing w:before="120" w:after="100" w:afterAutospacing="1"/>
              <w:rPr>
                <w:rFonts w:asciiTheme="majorHAnsi" w:hAnsiTheme="majorHAnsi" w:cs="Calibri"/>
                <w:lang w:eastAsia="en-GB"/>
              </w:rPr>
            </w:pPr>
            <w:r w:rsidRPr="2F6A7BA1">
              <w:rPr>
                <w:rFonts w:asciiTheme="majorHAnsi" w:hAnsiTheme="majorHAnsi" w:cs="Calibri"/>
                <w:lang w:eastAsia="en-GB"/>
              </w:rPr>
              <w:t>SENDCO</w:t>
            </w:r>
            <w:r w:rsidR="00FD6013">
              <w:rPr>
                <w:rFonts w:asciiTheme="majorHAnsi" w:hAnsiTheme="majorHAnsi" w:cs="Calibri"/>
                <w:lang w:eastAsia="en-GB"/>
              </w:rPr>
              <w:t xml:space="preserve"> / Specialist Teacher</w:t>
            </w:r>
          </w:p>
        </w:tc>
      </w:tr>
      <w:tr w:rsidR="00846ED7" w:rsidRPr="003C066C" w14:paraId="79DA5842" w14:textId="77777777" w:rsidTr="2F6A7BA1">
        <w:trPr>
          <w:trHeight w:val="465"/>
        </w:trPr>
        <w:tc>
          <w:tcPr>
            <w:tcW w:w="9682" w:type="dxa"/>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A770D4"/>
          </w:tcPr>
          <w:p w14:paraId="49F29210" w14:textId="77777777" w:rsidR="00846ED7" w:rsidRPr="00CC1F6C" w:rsidRDefault="00846ED7" w:rsidP="00245287">
            <w:pPr>
              <w:spacing w:before="60" w:after="60"/>
              <w:rPr>
                <w:rFonts w:asciiTheme="majorHAnsi" w:hAnsiTheme="majorHAnsi" w:cs="Calibri"/>
                <w:b/>
                <w:color w:val="FFFFFF"/>
                <w:sz w:val="26"/>
                <w:szCs w:val="26"/>
              </w:rPr>
            </w:pPr>
            <w:r w:rsidRPr="00CC1F6C">
              <w:rPr>
                <w:rFonts w:asciiTheme="majorHAnsi" w:hAnsiTheme="majorHAnsi" w:cs="Calibri"/>
                <w:b/>
                <w:color w:val="FFFFFF"/>
                <w:sz w:val="26"/>
                <w:szCs w:val="26"/>
              </w:rPr>
              <w:t>Main purpose of the job</w:t>
            </w:r>
            <w:r w:rsidR="003D327E" w:rsidRPr="00CC1F6C">
              <w:rPr>
                <w:rFonts w:asciiTheme="majorHAnsi" w:hAnsiTheme="majorHAnsi" w:cs="Calibri"/>
                <w:b/>
                <w:color w:val="FFFFFF"/>
                <w:sz w:val="26"/>
                <w:szCs w:val="26"/>
              </w:rPr>
              <w:t>:</w:t>
            </w:r>
          </w:p>
        </w:tc>
      </w:tr>
      <w:tr w:rsidR="00846ED7" w:rsidRPr="003C066C" w14:paraId="60D454BF" w14:textId="77777777" w:rsidTr="2F6A7BA1">
        <w:trPr>
          <w:trHeight w:val="647"/>
        </w:trPr>
        <w:tc>
          <w:tcPr>
            <w:tcW w:w="9682" w:type="dxa"/>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auto"/>
          </w:tcPr>
          <w:p w14:paraId="4878E41F" w14:textId="7DD4DE41" w:rsidR="00846ED7" w:rsidRPr="003C066C" w:rsidRDefault="00066555" w:rsidP="2F6A7BA1">
            <w:pPr>
              <w:tabs>
                <w:tab w:val="left" w:pos="460"/>
              </w:tabs>
              <w:spacing w:after="60"/>
              <w:jc w:val="both"/>
              <w:rPr>
                <w:rFonts w:asciiTheme="majorHAnsi" w:hAnsiTheme="majorHAnsi" w:cs="Calibri"/>
              </w:rPr>
            </w:pPr>
            <w:r w:rsidRPr="2F6A7BA1">
              <w:rPr>
                <w:rFonts w:asciiTheme="majorHAnsi" w:hAnsiTheme="majorHAnsi" w:cs="Calibri"/>
              </w:rPr>
              <w:t>Support the learning, achieve</w:t>
            </w:r>
            <w:r w:rsidR="002E6F0A" w:rsidRPr="2F6A7BA1">
              <w:rPr>
                <w:rFonts w:asciiTheme="majorHAnsi" w:hAnsiTheme="majorHAnsi" w:cs="Calibri"/>
              </w:rPr>
              <w:t>ment and development of pupils</w:t>
            </w:r>
            <w:r w:rsidRPr="2F6A7BA1">
              <w:rPr>
                <w:rFonts w:asciiTheme="majorHAnsi" w:hAnsiTheme="majorHAnsi" w:cs="Calibri"/>
              </w:rPr>
              <w:t xml:space="preserve"> with Social, Emotional and </w:t>
            </w:r>
            <w:r w:rsidR="009C1DFF" w:rsidRPr="2F6A7BA1">
              <w:rPr>
                <w:rFonts w:asciiTheme="majorHAnsi" w:hAnsiTheme="majorHAnsi" w:cs="Calibri"/>
              </w:rPr>
              <w:t>Mental Health needs (SEMH</w:t>
            </w:r>
            <w:r w:rsidR="008F3EF9" w:rsidRPr="2F6A7BA1">
              <w:rPr>
                <w:rFonts w:asciiTheme="majorHAnsi" w:hAnsiTheme="majorHAnsi" w:cs="Calibri"/>
              </w:rPr>
              <w:t xml:space="preserve">) </w:t>
            </w:r>
            <w:r w:rsidR="00B84215" w:rsidRPr="2F6A7BA1">
              <w:rPr>
                <w:rFonts w:asciiTheme="majorHAnsi" w:hAnsiTheme="majorHAnsi" w:cs="Calibri"/>
              </w:rPr>
              <w:t xml:space="preserve">with special reference to </w:t>
            </w:r>
            <w:r w:rsidR="0092565D" w:rsidRPr="2F6A7BA1">
              <w:rPr>
                <w:rFonts w:asciiTheme="majorHAnsi" w:hAnsiTheme="majorHAnsi" w:cs="Calibri"/>
              </w:rPr>
              <w:t>reading</w:t>
            </w:r>
            <w:r w:rsidR="00B84215" w:rsidRPr="2F6A7BA1">
              <w:rPr>
                <w:rFonts w:asciiTheme="majorHAnsi" w:hAnsiTheme="majorHAnsi" w:cs="Calibri"/>
              </w:rPr>
              <w:t xml:space="preserve"> intervention programmes.</w:t>
            </w:r>
          </w:p>
        </w:tc>
      </w:tr>
      <w:tr w:rsidR="00245287" w:rsidRPr="003C066C" w14:paraId="1A5717E3" w14:textId="77777777" w:rsidTr="2F6A7BA1">
        <w:trPr>
          <w:trHeight w:val="425"/>
        </w:trPr>
        <w:tc>
          <w:tcPr>
            <w:tcW w:w="9682" w:type="dxa"/>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A770D4"/>
          </w:tcPr>
          <w:p w14:paraId="4CC41B46" w14:textId="77777777" w:rsidR="00245287" w:rsidRPr="00CC1F6C" w:rsidRDefault="00957B60" w:rsidP="00245287">
            <w:pPr>
              <w:spacing w:before="60" w:after="60"/>
              <w:rPr>
                <w:rFonts w:asciiTheme="majorHAnsi" w:hAnsiTheme="majorHAnsi" w:cs="Calibri"/>
                <w:b/>
                <w:color w:val="FFFFFF"/>
                <w:sz w:val="26"/>
                <w:szCs w:val="26"/>
              </w:rPr>
            </w:pPr>
            <w:r>
              <w:rPr>
                <w:rFonts w:asciiTheme="majorHAnsi" w:hAnsiTheme="majorHAnsi" w:cs="Calibri"/>
                <w:b/>
                <w:color w:val="FFFFFF"/>
                <w:sz w:val="26"/>
                <w:szCs w:val="26"/>
              </w:rPr>
              <w:t>Main job functions. The post holder will effectively:</w:t>
            </w:r>
          </w:p>
        </w:tc>
      </w:tr>
      <w:tr w:rsidR="00245287" w:rsidRPr="003C066C" w14:paraId="0D2E1F0C" w14:textId="77777777" w:rsidTr="2F6A7BA1">
        <w:trPr>
          <w:trHeight w:val="425"/>
        </w:trPr>
        <w:tc>
          <w:tcPr>
            <w:tcW w:w="9682" w:type="dxa"/>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auto"/>
          </w:tcPr>
          <w:p w14:paraId="1A3C0F92" w14:textId="15CF4D34" w:rsidR="00515454" w:rsidRPr="006B51E0" w:rsidRDefault="00CE6912" w:rsidP="2F6A7BA1">
            <w:pPr>
              <w:rPr>
                <w:rFonts w:asciiTheme="majorHAnsi" w:hAnsiTheme="majorHAnsi"/>
              </w:rPr>
            </w:pPr>
            <w:r w:rsidRPr="2F6A7BA1">
              <w:rPr>
                <w:rFonts w:asciiTheme="majorHAnsi" w:hAnsiTheme="majorHAnsi"/>
              </w:rPr>
              <w:t>Support and mento</w:t>
            </w:r>
            <w:r w:rsidR="00B84215" w:rsidRPr="2F6A7BA1">
              <w:rPr>
                <w:rFonts w:asciiTheme="majorHAnsi" w:hAnsiTheme="majorHAnsi"/>
              </w:rPr>
              <w:t xml:space="preserve">r individual pupils </w:t>
            </w:r>
            <w:r w:rsidR="0092565D" w:rsidRPr="2F6A7BA1">
              <w:rPr>
                <w:rFonts w:asciiTheme="majorHAnsi" w:hAnsiTheme="majorHAnsi"/>
              </w:rPr>
              <w:t xml:space="preserve">with </w:t>
            </w:r>
            <w:r w:rsidR="0089597B" w:rsidRPr="2F6A7BA1">
              <w:rPr>
                <w:rFonts w:asciiTheme="majorHAnsi" w:hAnsiTheme="majorHAnsi"/>
              </w:rPr>
              <w:t>reading</w:t>
            </w:r>
            <w:r w:rsidR="0092565D" w:rsidRPr="2F6A7BA1">
              <w:rPr>
                <w:rFonts w:asciiTheme="majorHAnsi" w:hAnsiTheme="majorHAnsi"/>
              </w:rPr>
              <w:t xml:space="preserve"> </w:t>
            </w:r>
            <w:r w:rsidR="00B84215" w:rsidRPr="2F6A7BA1">
              <w:rPr>
                <w:rFonts w:asciiTheme="majorHAnsi" w:hAnsiTheme="majorHAnsi"/>
              </w:rPr>
              <w:t xml:space="preserve">interventions as directed by </w:t>
            </w:r>
            <w:r w:rsidR="00FD6013">
              <w:rPr>
                <w:rFonts w:asciiTheme="majorHAnsi" w:hAnsiTheme="majorHAnsi"/>
              </w:rPr>
              <w:t>the SENDCo and/or the Specialist Teacher.</w:t>
            </w:r>
          </w:p>
        </w:tc>
      </w:tr>
      <w:tr w:rsidR="00846ED7" w:rsidRPr="003C066C" w14:paraId="1C5EC92F" w14:textId="77777777" w:rsidTr="2F6A7BA1">
        <w:trPr>
          <w:trHeight w:val="425"/>
        </w:trPr>
        <w:tc>
          <w:tcPr>
            <w:tcW w:w="9682" w:type="dxa"/>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A770D4"/>
          </w:tcPr>
          <w:p w14:paraId="3D69BC04" w14:textId="77777777" w:rsidR="00846ED7" w:rsidRPr="00CC1F6C" w:rsidRDefault="00846ED7" w:rsidP="00245287">
            <w:pPr>
              <w:spacing w:before="60" w:after="60"/>
              <w:rPr>
                <w:rFonts w:asciiTheme="majorHAnsi" w:hAnsiTheme="majorHAnsi" w:cs="Calibri"/>
                <w:b/>
                <w:color w:val="FFFFFF"/>
                <w:sz w:val="26"/>
                <w:szCs w:val="26"/>
              </w:rPr>
            </w:pPr>
            <w:r w:rsidRPr="00CC1F6C">
              <w:rPr>
                <w:rFonts w:asciiTheme="majorHAnsi" w:hAnsiTheme="majorHAnsi" w:cs="Calibri"/>
                <w:b/>
                <w:color w:val="FFFFFF"/>
                <w:sz w:val="26"/>
                <w:szCs w:val="26"/>
              </w:rPr>
              <w:t>R</w:t>
            </w:r>
            <w:r w:rsidR="003D327E" w:rsidRPr="00CC1F6C">
              <w:rPr>
                <w:rFonts w:asciiTheme="majorHAnsi" w:hAnsiTheme="majorHAnsi" w:cs="Calibri"/>
                <w:b/>
                <w:color w:val="FFFFFF"/>
                <w:sz w:val="26"/>
                <w:szCs w:val="26"/>
              </w:rPr>
              <w:t>esponsibilities:</w:t>
            </w:r>
          </w:p>
        </w:tc>
      </w:tr>
      <w:tr w:rsidR="00846ED7" w:rsidRPr="003C066C" w14:paraId="60922EF3" w14:textId="77777777" w:rsidTr="2F6A7BA1">
        <w:tc>
          <w:tcPr>
            <w:tcW w:w="9682" w:type="dxa"/>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auto"/>
          </w:tcPr>
          <w:p w14:paraId="7B58E0D8" w14:textId="77777777" w:rsidR="000F3013" w:rsidRDefault="000F3013" w:rsidP="00CB4E40">
            <w:pPr>
              <w:widowControl w:val="0"/>
              <w:autoSpaceDE w:val="0"/>
              <w:autoSpaceDN w:val="0"/>
              <w:adjustRightInd w:val="0"/>
              <w:ind w:right="75"/>
              <w:rPr>
                <w:rFonts w:asciiTheme="majorHAnsi" w:hAnsiTheme="majorHAnsi" w:cs="Constantia"/>
                <w:b/>
                <w:u w:val="single"/>
              </w:rPr>
            </w:pPr>
          </w:p>
          <w:p w14:paraId="1BB6B755" w14:textId="54F60660" w:rsidR="00CB4E40" w:rsidRPr="00FD6013" w:rsidRDefault="00CB4E40" w:rsidP="2F6A7BA1">
            <w:pPr>
              <w:widowControl w:val="0"/>
              <w:autoSpaceDE w:val="0"/>
              <w:autoSpaceDN w:val="0"/>
              <w:adjustRightInd w:val="0"/>
              <w:ind w:right="75"/>
              <w:rPr>
                <w:rFonts w:asciiTheme="majorHAnsi" w:hAnsiTheme="majorHAnsi" w:cs="Constantia"/>
                <w:bCs/>
              </w:rPr>
            </w:pPr>
            <w:r w:rsidRPr="00FD6013">
              <w:rPr>
                <w:rFonts w:asciiTheme="majorHAnsi" w:hAnsiTheme="majorHAnsi" w:cs="Constantia"/>
                <w:bCs/>
              </w:rPr>
              <w:t>Under the direction of</w:t>
            </w:r>
            <w:r w:rsidR="00FA43FB" w:rsidRPr="00FD6013">
              <w:rPr>
                <w:rFonts w:asciiTheme="majorHAnsi" w:hAnsiTheme="majorHAnsi" w:cs="Constantia"/>
                <w:bCs/>
              </w:rPr>
              <w:t xml:space="preserve"> the</w:t>
            </w:r>
            <w:r w:rsidR="00FD6013" w:rsidRPr="00FD6013">
              <w:rPr>
                <w:rFonts w:asciiTheme="majorHAnsi" w:hAnsiTheme="majorHAnsi" w:cs="Constantia"/>
                <w:bCs/>
              </w:rPr>
              <w:t xml:space="preserve"> SENDCo and/or Specialist Teacher</w:t>
            </w:r>
            <w:r w:rsidR="00FA43FB" w:rsidRPr="00FD6013">
              <w:rPr>
                <w:rFonts w:asciiTheme="majorHAnsi" w:hAnsiTheme="majorHAnsi" w:cs="Constantia"/>
                <w:bCs/>
              </w:rPr>
              <w:t xml:space="preserve">, the </w:t>
            </w:r>
            <w:r w:rsidR="00FD6013" w:rsidRPr="00FD6013">
              <w:rPr>
                <w:rFonts w:asciiTheme="majorHAnsi" w:hAnsiTheme="majorHAnsi" w:cs="Constantia"/>
                <w:bCs/>
              </w:rPr>
              <w:t>R</w:t>
            </w:r>
            <w:r w:rsidR="0092565D" w:rsidRPr="00FD6013">
              <w:rPr>
                <w:rFonts w:asciiTheme="majorHAnsi" w:hAnsiTheme="majorHAnsi" w:cs="Constantia"/>
                <w:bCs/>
              </w:rPr>
              <w:t xml:space="preserve">eading </w:t>
            </w:r>
            <w:r w:rsidR="00FD6013" w:rsidRPr="00FD6013">
              <w:rPr>
                <w:rFonts w:asciiTheme="majorHAnsi" w:hAnsiTheme="majorHAnsi" w:cs="Constantia"/>
                <w:bCs/>
              </w:rPr>
              <w:t>Intervention M</w:t>
            </w:r>
            <w:r w:rsidR="0092565D" w:rsidRPr="00FD6013">
              <w:rPr>
                <w:rFonts w:asciiTheme="majorHAnsi" w:hAnsiTheme="majorHAnsi" w:cs="Constantia"/>
                <w:bCs/>
              </w:rPr>
              <w:t>entor</w:t>
            </w:r>
            <w:r w:rsidR="00FD6013" w:rsidRPr="00FD6013">
              <w:rPr>
                <w:rFonts w:asciiTheme="majorHAnsi" w:hAnsiTheme="majorHAnsi" w:cs="Constantia"/>
                <w:bCs/>
              </w:rPr>
              <w:t xml:space="preserve"> will:</w:t>
            </w:r>
          </w:p>
          <w:p w14:paraId="4BA3EAE8" w14:textId="77777777" w:rsidR="00515454" w:rsidRPr="00FD6013" w:rsidRDefault="00515454" w:rsidP="00CC1F6C">
            <w:pPr>
              <w:widowControl w:val="0"/>
              <w:autoSpaceDE w:val="0"/>
              <w:autoSpaceDN w:val="0"/>
              <w:adjustRightInd w:val="0"/>
              <w:ind w:right="75"/>
              <w:rPr>
                <w:rFonts w:asciiTheme="majorHAnsi" w:hAnsiTheme="majorHAnsi" w:cs="Constantia"/>
              </w:rPr>
            </w:pPr>
          </w:p>
          <w:p w14:paraId="6A779481" w14:textId="1B484995" w:rsidR="003D327E" w:rsidRDefault="003D327E" w:rsidP="00CC1F6C">
            <w:pPr>
              <w:widowControl w:val="0"/>
              <w:autoSpaceDE w:val="0"/>
              <w:autoSpaceDN w:val="0"/>
              <w:adjustRightInd w:val="0"/>
              <w:ind w:right="75"/>
              <w:rPr>
                <w:rFonts w:asciiTheme="majorHAnsi" w:hAnsiTheme="majorHAnsi" w:cs="Constantia"/>
                <w:b/>
                <w:u w:val="single"/>
              </w:rPr>
            </w:pPr>
            <w:r w:rsidRPr="0003631C">
              <w:rPr>
                <w:rFonts w:asciiTheme="majorHAnsi" w:hAnsiTheme="majorHAnsi" w:cs="Constantia"/>
                <w:b/>
                <w:u w:val="single"/>
              </w:rPr>
              <w:t xml:space="preserve">Support </w:t>
            </w:r>
            <w:r w:rsidR="00CB4E40">
              <w:rPr>
                <w:rFonts w:asciiTheme="majorHAnsi" w:hAnsiTheme="majorHAnsi" w:cs="Constantia"/>
                <w:b/>
                <w:u w:val="single"/>
              </w:rPr>
              <w:t>P</w:t>
            </w:r>
            <w:r w:rsidRPr="0003631C">
              <w:rPr>
                <w:rFonts w:asciiTheme="majorHAnsi" w:hAnsiTheme="majorHAnsi" w:cs="Constantia"/>
                <w:b/>
                <w:u w:val="single"/>
              </w:rPr>
              <w:t>upils</w:t>
            </w:r>
          </w:p>
          <w:p w14:paraId="3F3B9BAA" w14:textId="77777777" w:rsidR="00FD6013" w:rsidRDefault="00FD6013" w:rsidP="00CC1F6C">
            <w:pPr>
              <w:widowControl w:val="0"/>
              <w:autoSpaceDE w:val="0"/>
              <w:autoSpaceDN w:val="0"/>
              <w:adjustRightInd w:val="0"/>
              <w:ind w:right="75"/>
              <w:rPr>
                <w:rFonts w:asciiTheme="majorHAnsi" w:hAnsiTheme="majorHAnsi" w:cs="Constantia"/>
                <w:b/>
                <w:u w:val="single"/>
              </w:rPr>
            </w:pPr>
          </w:p>
          <w:p w14:paraId="2C320C67" w14:textId="390B3B6B" w:rsidR="00FD6013" w:rsidRDefault="00FD6013" w:rsidP="00FD6013">
            <w:pPr>
              <w:numPr>
                <w:ilvl w:val="0"/>
                <w:numId w:val="3"/>
              </w:numPr>
              <w:rPr>
                <w:rFonts w:asciiTheme="majorHAnsi" w:hAnsiTheme="majorHAnsi" w:cs="Tahoma"/>
              </w:rPr>
            </w:pPr>
            <w:r>
              <w:rPr>
                <w:rFonts w:asciiTheme="majorHAnsi" w:hAnsiTheme="majorHAnsi" w:cs="Tahoma"/>
              </w:rPr>
              <w:t xml:space="preserve">Deliver </w:t>
            </w:r>
            <w:r>
              <w:rPr>
                <w:rFonts w:asciiTheme="majorHAnsi" w:hAnsiTheme="majorHAnsi" w:cs="Tahoma"/>
              </w:rPr>
              <w:t xml:space="preserve">a Reading Intervention programme </w:t>
            </w:r>
            <w:r w:rsidRPr="00E47885">
              <w:rPr>
                <w:rFonts w:asciiTheme="majorHAnsi" w:hAnsiTheme="majorHAnsi" w:cs="Tahoma"/>
              </w:rPr>
              <w:t xml:space="preserve">as directed by the </w:t>
            </w:r>
            <w:r>
              <w:rPr>
                <w:rFonts w:asciiTheme="majorHAnsi" w:hAnsiTheme="majorHAnsi" w:cs="Tahoma"/>
              </w:rPr>
              <w:t>SENDCo and/or Specialist Teacher.</w:t>
            </w:r>
          </w:p>
          <w:p w14:paraId="4BF01F7D" w14:textId="77777777" w:rsidR="009A068C" w:rsidRDefault="009A068C" w:rsidP="009A068C">
            <w:pPr>
              <w:numPr>
                <w:ilvl w:val="0"/>
                <w:numId w:val="3"/>
              </w:numPr>
              <w:rPr>
                <w:rFonts w:asciiTheme="majorHAnsi" w:hAnsiTheme="majorHAnsi" w:cs="Tahoma"/>
              </w:rPr>
            </w:pPr>
            <w:r>
              <w:rPr>
                <w:rFonts w:asciiTheme="majorHAnsi" w:hAnsiTheme="majorHAnsi" w:cs="Tahoma"/>
              </w:rPr>
              <w:t>Contribute to the undertaking of WRAT5 assessments for pupils across the school.</w:t>
            </w:r>
          </w:p>
          <w:p w14:paraId="7EF33FD6" w14:textId="7814311C" w:rsidR="009A068C" w:rsidRDefault="009A068C" w:rsidP="00FD6013">
            <w:pPr>
              <w:numPr>
                <w:ilvl w:val="0"/>
                <w:numId w:val="3"/>
              </w:numPr>
              <w:rPr>
                <w:rFonts w:asciiTheme="majorHAnsi" w:hAnsiTheme="majorHAnsi" w:cs="Tahoma"/>
              </w:rPr>
            </w:pPr>
            <w:r w:rsidRPr="009A068C">
              <w:rPr>
                <w:rFonts w:asciiTheme="majorHAnsi" w:hAnsiTheme="majorHAnsi" w:cs="Tahoma"/>
              </w:rPr>
              <w:t>Maintain clear, accurate and up</w:t>
            </w:r>
            <w:r w:rsidRPr="009A068C">
              <w:rPr>
                <w:rFonts w:ascii="Cambria Math" w:hAnsi="Cambria Math" w:cs="Cambria Math"/>
              </w:rPr>
              <w:t>‑</w:t>
            </w:r>
            <w:r w:rsidRPr="009A068C">
              <w:rPr>
                <w:rFonts w:asciiTheme="majorHAnsi" w:hAnsiTheme="majorHAnsi" w:cs="Tahoma"/>
              </w:rPr>
              <w:t>to</w:t>
            </w:r>
            <w:r w:rsidRPr="009A068C">
              <w:rPr>
                <w:rFonts w:ascii="Cambria Math" w:hAnsi="Cambria Math" w:cs="Cambria Math"/>
              </w:rPr>
              <w:t>‑</w:t>
            </w:r>
            <w:r w:rsidRPr="009A068C">
              <w:rPr>
                <w:rFonts w:asciiTheme="majorHAnsi" w:hAnsiTheme="majorHAnsi" w:cs="Tahoma"/>
              </w:rPr>
              <w:t>date records that document pupil progress</w:t>
            </w:r>
            <w:r>
              <w:rPr>
                <w:rFonts w:asciiTheme="majorHAnsi" w:hAnsiTheme="majorHAnsi" w:cs="Tahoma"/>
              </w:rPr>
              <w:t xml:space="preserve"> and </w:t>
            </w:r>
            <w:r w:rsidRPr="009A068C">
              <w:rPr>
                <w:rFonts w:asciiTheme="majorHAnsi" w:hAnsiTheme="majorHAnsi" w:cs="Tahoma"/>
              </w:rPr>
              <w:t xml:space="preserve">intervention outcomes </w:t>
            </w:r>
            <w:r>
              <w:rPr>
                <w:rFonts w:asciiTheme="majorHAnsi" w:hAnsiTheme="majorHAnsi" w:cs="Tahoma"/>
              </w:rPr>
              <w:t>as required.</w:t>
            </w:r>
          </w:p>
          <w:p w14:paraId="3C97DD7C" w14:textId="2017B254" w:rsidR="00FD6013" w:rsidRDefault="002D6638" w:rsidP="002D6638">
            <w:pPr>
              <w:numPr>
                <w:ilvl w:val="0"/>
                <w:numId w:val="3"/>
              </w:numPr>
              <w:rPr>
                <w:rFonts w:asciiTheme="majorHAnsi" w:hAnsiTheme="majorHAnsi" w:cs="Tahoma"/>
              </w:rPr>
            </w:pPr>
            <w:r w:rsidRPr="002D6638">
              <w:rPr>
                <w:rFonts w:asciiTheme="majorHAnsi" w:hAnsiTheme="majorHAnsi" w:cs="Tahoma"/>
              </w:rPr>
              <w:t>Identify pupil needs by recognising individual strengths and development areas, informed by a clear understanding of each pupil’s EHCP.</w:t>
            </w:r>
          </w:p>
          <w:p w14:paraId="4820FCC2" w14:textId="252100B1" w:rsidR="00FC656A" w:rsidRPr="002D6638" w:rsidRDefault="00FC656A" w:rsidP="002D6638">
            <w:pPr>
              <w:numPr>
                <w:ilvl w:val="0"/>
                <w:numId w:val="3"/>
              </w:numPr>
              <w:rPr>
                <w:rFonts w:asciiTheme="majorHAnsi" w:hAnsiTheme="majorHAnsi" w:cs="Tahoma"/>
              </w:rPr>
            </w:pPr>
            <w:r w:rsidRPr="00FC656A">
              <w:rPr>
                <w:rFonts w:asciiTheme="majorHAnsi" w:hAnsiTheme="majorHAnsi" w:cs="Tahoma"/>
              </w:rPr>
              <w:t>Engage pupils effectively by creating purposeful, motivating sessions that sustain attention and encourage active participation.</w:t>
            </w:r>
          </w:p>
          <w:p w14:paraId="2918A60E" w14:textId="3446EDA5" w:rsidR="00FD6013" w:rsidRPr="0003631C" w:rsidRDefault="00FD6013" w:rsidP="00FD6013">
            <w:pPr>
              <w:numPr>
                <w:ilvl w:val="0"/>
                <w:numId w:val="3"/>
              </w:numPr>
              <w:rPr>
                <w:rFonts w:asciiTheme="majorHAnsi" w:hAnsiTheme="majorHAnsi" w:cs="Tahoma"/>
              </w:rPr>
            </w:pPr>
            <w:r>
              <w:rPr>
                <w:rFonts w:asciiTheme="majorHAnsi" w:hAnsiTheme="majorHAnsi" w:cs="Tahoma"/>
              </w:rPr>
              <w:t xml:space="preserve">Promote independence </w:t>
            </w:r>
            <w:r w:rsidR="00FC656A">
              <w:rPr>
                <w:rFonts w:asciiTheme="majorHAnsi" w:hAnsiTheme="majorHAnsi" w:cs="Tahoma"/>
              </w:rPr>
              <w:t>through your delivery of the reading programme.</w:t>
            </w:r>
          </w:p>
          <w:p w14:paraId="31A72FEB" w14:textId="58911D07" w:rsidR="00FD6013" w:rsidRDefault="00FD6013" w:rsidP="00FD6013">
            <w:pPr>
              <w:numPr>
                <w:ilvl w:val="0"/>
                <w:numId w:val="3"/>
              </w:numPr>
              <w:rPr>
                <w:rFonts w:asciiTheme="majorHAnsi" w:hAnsiTheme="majorHAnsi" w:cs="Tahoma"/>
              </w:rPr>
            </w:pPr>
            <w:r w:rsidRPr="0003631C">
              <w:rPr>
                <w:rFonts w:asciiTheme="majorHAnsi" w:hAnsiTheme="majorHAnsi" w:cs="Tahoma"/>
              </w:rPr>
              <w:t>Provide consistent</w:t>
            </w:r>
            <w:r>
              <w:rPr>
                <w:rFonts w:asciiTheme="majorHAnsi" w:hAnsiTheme="majorHAnsi" w:cs="Tahoma"/>
              </w:rPr>
              <w:t xml:space="preserve"> </w:t>
            </w:r>
            <w:r w:rsidR="009A068C">
              <w:rPr>
                <w:rFonts w:asciiTheme="majorHAnsi" w:hAnsiTheme="majorHAnsi" w:cs="Tahoma"/>
              </w:rPr>
              <w:t xml:space="preserve">and </w:t>
            </w:r>
            <w:r>
              <w:rPr>
                <w:rFonts w:asciiTheme="majorHAnsi" w:hAnsiTheme="majorHAnsi" w:cs="Tahoma"/>
              </w:rPr>
              <w:t>constructive</w:t>
            </w:r>
            <w:r w:rsidRPr="0003631C">
              <w:rPr>
                <w:rFonts w:asciiTheme="majorHAnsi" w:hAnsiTheme="majorHAnsi" w:cs="Tahoma"/>
              </w:rPr>
              <w:t xml:space="preserve"> feedback to pupils.</w:t>
            </w:r>
          </w:p>
          <w:p w14:paraId="75E61320" w14:textId="77777777" w:rsidR="00FD6013" w:rsidRDefault="00FD6013" w:rsidP="00FD6013">
            <w:pPr>
              <w:numPr>
                <w:ilvl w:val="0"/>
                <w:numId w:val="3"/>
              </w:numPr>
              <w:rPr>
                <w:rFonts w:asciiTheme="majorHAnsi" w:hAnsiTheme="majorHAnsi" w:cs="Tahoma"/>
              </w:rPr>
            </w:pPr>
            <w:r>
              <w:rPr>
                <w:rFonts w:asciiTheme="majorHAnsi" w:hAnsiTheme="majorHAnsi" w:cs="Tahoma"/>
              </w:rPr>
              <w:t>Build pupils’ self-esteem and confidence.</w:t>
            </w:r>
          </w:p>
          <w:p w14:paraId="16789AC7" w14:textId="77777777" w:rsidR="00FD6013" w:rsidRDefault="00FD6013" w:rsidP="00FD6013">
            <w:pPr>
              <w:numPr>
                <w:ilvl w:val="0"/>
                <w:numId w:val="3"/>
              </w:numPr>
              <w:rPr>
                <w:rFonts w:asciiTheme="majorHAnsi" w:hAnsiTheme="majorHAnsi" w:cs="Tahoma"/>
              </w:rPr>
            </w:pPr>
            <w:r>
              <w:rPr>
                <w:rFonts w:asciiTheme="majorHAnsi" w:hAnsiTheme="majorHAnsi" w:cs="Tahoma"/>
              </w:rPr>
              <w:t>Empower pupils to manage their own behaviour effectively.</w:t>
            </w:r>
          </w:p>
          <w:p w14:paraId="20D69C70" w14:textId="77777777" w:rsidR="00FD6013" w:rsidRDefault="00FD6013" w:rsidP="00FD6013">
            <w:pPr>
              <w:numPr>
                <w:ilvl w:val="0"/>
                <w:numId w:val="3"/>
              </w:numPr>
              <w:rPr>
                <w:rFonts w:asciiTheme="majorHAnsi" w:hAnsiTheme="majorHAnsi" w:cs="Tahoma"/>
              </w:rPr>
            </w:pPr>
            <w:r>
              <w:rPr>
                <w:rFonts w:asciiTheme="majorHAnsi" w:hAnsiTheme="majorHAnsi" w:cs="Tahoma"/>
              </w:rPr>
              <w:t>Confidently manage pupils with challenging behaviour and apply a range of strategies to manage them appropriately.</w:t>
            </w:r>
          </w:p>
          <w:p w14:paraId="643C2CBB" w14:textId="0550C06D" w:rsidR="00FD6013" w:rsidRDefault="00FD6013" w:rsidP="00FD6013">
            <w:pPr>
              <w:numPr>
                <w:ilvl w:val="0"/>
                <w:numId w:val="3"/>
              </w:numPr>
              <w:rPr>
                <w:rFonts w:asciiTheme="majorHAnsi" w:hAnsiTheme="majorHAnsi" w:cs="Tahoma"/>
              </w:rPr>
            </w:pPr>
            <w:r>
              <w:rPr>
                <w:rFonts w:asciiTheme="majorHAnsi" w:hAnsiTheme="majorHAnsi" w:cs="Tahoma"/>
              </w:rPr>
              <w:t>Organise</w:t>
            </w:r>
            <w:r w:rsidRPr="0003631C">
              <w:rPr>
                <w:rFonts w:asciiTheme="majorHAnsi" w:hAnsiTheme="majorHAnsi" w:cs="Tahoma"/>
              </w:rPr>
              <w:t xml:space="preserve"> and maint</w:t>
            </w:r>
            <w:r>
              <w:rPr>
                <w:rFonts w:asciiTheme="majorHAnsi" w:hAnsiTheme="majorHAnsi" w:cs="Tahoma"/>
              </w:rPr>
              <w:t>ain</w:t>
            </w:r>
            <w:r w:rsidRPr="0003631C">
              <w:rPr>
                <w:rFonts w:asciiTheme="majorHAnsi" w:hAnsiTheme="majorHAnsi" w:cs="Tahoma"/>
              </w:rPr>
              <w:t xml:space="preserve"> th</w:t>
            </w:r>
            <w:r>
              <w:rPr>
                <w:rFonts w:asciiTheme="majorHAnsi" w:hAnsiTheme="majorHAnsi" w:cs="Tahoma"/>
              </w:rPr>
              <w:t>e learning environment and take</w:t>
            </w:r>
            <w:r w:rsidRPr="0003631C">
              <w:rPr>
                <w:rFonts w:asciiTheme="majorHAnsi" w:hAnsiTheme="majorHAnsi" w:cs="Tahoma"/>
              </w:rPr>
              <w:t xml:space="preserve"> responsibility for administration and display</w:t>
            </w:r>
            <w:r w:rsidR="009A068C">
              <w:rPr>
                <w:rFonts w:asciiTheme="majorHAnsi" w:hAnsiTheme="majorHAnsi" w:cs="Tahoma"/>
              </w:rPr>
              <w:t>s</w:t>
            </w:r>
            <w:r w:rsidRPr="0003631C">
              <w:rPr>
                <w:rFonts w:asciiTheme="majorHAnsi" w:hAnsiTheme="majorHAnsi" w:cs="Tahoma"/>
              </w:rPr>
              <w:t>.</w:t>
            </w:r>
          </w:p>
          <w:p w14:paraId="02D4532F" w14:textId="77777777" w:rsidR="00FD6013" w:rsidRPr="0003631C" w:rsidRDefault="00FD6013" w:rsidP="00FD6013">
            <w:pPr>
              <w:numPr>
                <w:ilvl w:val="0"/>
                <w:numId w:val="3"/>
              </w:numPr>
              <w:rPr>
                <w:rFonts w:asciiTheme="majorHAnsi" w:hAnsiTheme="majorHAnsi" w:cs="Tahoma"/>
              </w:rPr>
            </w:pPr>
            <w:r w:rsidRPr="0003631C">
              <w:rPr>
                <w:rFonts w:asciiTheme="majorHAnsi" w:hAnsiTheme="majorHAnsi" w:cs="Tahoma"/>
              </w:rPr>
              <w:t>Establish productive working relationships with pupils.</w:t>
            </w:r>
          </w:p>
          <w:p w14:paraId="2687F0F1" w14:textId="51657ED9" w:rsidR="00FD6013" w:rsidRPr="0003631C" w:rsidRDefault="00FD6013" w:rsidP="00FD6013">
            <w:pPr>
              <w:numPr>
                <w:ilvl w:val="0"/>
                <w:numId w:val="3"/>
              </w:numPr>
              <w:rPr>
                <w:rFonts w:asciiTheme="majorHAnsi" w:hAnsiTheme="majorHAnsi" w:cs="Tahoma"/>
              </w:rPr>
            </w:pPr>
            <w:r w:rsidRPr="0003631C">
              <w:rPr>
                <w:rFonts w:asciiTheme="majorHAnsi" w:hAnsiTheme="majorHAnsi" w:cs="Tahoma"/>
              </w:rPr>
              <w:t>Promote the inclusion and acceptance of all pupils.</w:t>
            </w:r>
          </w:p>
          <w:p w14:paraId="4833103D" w14:textId="77777777" w:rsidR="00FD6013" w:rsidRPr="0003631C" w:rsidRDefault="00FD6013" w:rsidP="00FD6013">
            <w:pPr>
              <w:numPr>
                <w:ilvl w:val="0"/>
                <w:numId w:val="3"/>
              </w:numPr>
              <w:rPr>
                <w:rFonts w:asciiTheme="majorHAnsi" w:hAnsiTheme="majorHAnsi" w:cs="Tahoma"/>
              </w:rPr>
            </w:pPr>
            <w:r w:rsidRPr="0003631C">
              <w:rPr>
                <w:rFonts w:asciiTheme="majorHAnsi" w:hAnsiTheme="majorHAnsi" w:cs="Tahoma"/>
              </w:rPr>
              <w:t>Support pupils consistently whilst recognising and responding to their individual needs.</w:t>
            </w:r>
          </w:p>
          <w:p w14:paraId="6A02D7F6" w14:textId="2F243E50" w:rsidR="00FD6013" w:rsidRPr="0003631C" w:rsidRDefault="00FD6013" w:rsidP="00FD6013">
            <w:pPr>
              <w:numPr>
                <w:ilvl w:val="0"/>
                <w:numId w:val="3"/>
              </w:numPr>
              <w:rPr>
                <w:rFonts w:asciiTheme="majorHAnsi" w:hAnsiTheme="majorHAnsi" w:cs="Tahoma"/>
              </w:rPr>
            </w:pPr>
            <w:r w:rsidRPr="0003631C">
              <w:rPr>
                <w:rFonts w:asciiTheme="majorHAnsi" w:hAnsiTheme="majorHAnsi" w:cs="Tahoma"/>
              </w:rPr>
              <w:t>Encourage pupils to interact and work cooperatively with others</w:t>
            </w:r>
            <w:r w:rsidR="009A068C">
              <w:rPr>
                <w:rFonts w:asciiTheme="majorHAnsi" w:hAnsiTheme="majorHAnsi" w:cs="Tahoma"/>
              </w:rPr>
              <w:t>.</w:t>
            </w:r>
          </w:p>
          <w:p w14:paraId="0A23F67A" w14:textId="77777777" w:rsidR="00FD6013" w:rsidRPr="00CE6912" w:rsidRDefault="00FD6013" w:rsidP="00FD6013">
            <w:pPr>
              <w:numPr>
                <w:ilvl w:val="0"/>
                <w:numId w:val="3"/>
              </w:numPr>
              <w:rPr>
                <w:rFonts w:asciiTheme="majorHAnsi" w:hAnsiTheme="majorHAnsi" w:cs="Tahoma"/>
              </w:rPr>
            </w:pPr>
            <w:r>
              <w:rPr>
                <w:rFonts w:asciiTheme="majorHAnsi" w:hAnsiTheme="majorHAnsi" w:cs="Tahoma"/>
              </w:rPr>
              <w:t>Build and maintain effective, supportive relationships with parents, carers and key professionals.</w:t>
            </w:r>
          </w:p>
          <w:p w14:paraId="60E51152" w14:textId="77777777" w:rsidR="003D327E" w:rsidRPr="0003631C" w:rsidRDefault="003D327E" w:rsidP="00253DD3">
            <w:pPr>
              <w:rPr>
                <w:rFonts w:asciiTheme="majorHAnsi" w:hAnsiTheme="majorHAnsi" w:cs="Tahoma"/>
              </w:rPr>
            </w:pPr>
          </w:p>
          <w:p w14:paraId="4ED662C3" w14:textId="77777777" w:rsidR="003D327E" w:rsidRDefault="003D327E" w:rsidP="2F6A7BA1">
            <w:pPr>
              <w:rPr>
                <w:rFonts w:asciiTheme="majorHAnsi" w:hAnsiTheme="majorHAnsi" w:cs="Tahoma"/>
                <w:b/>
                <w:bCs/>
                <w:u w:val="single"/>
              </w:rPr>
            </w:pPr>
            <w:r w:rsidRPr="2F6A7BA1">
              <w:rPr>
                <w:rFonts w:asciiTheme="majorHAnsi" w:hAnsiTheme="majorHAnsi" w:cs="Tahoma"/>
                <w:b/>
                <w:bCs/>
                <w:u w:val="single"/>
              </w:rPr>
              <w:t xml:space="preserve">Support </w:t>
            </w:r>
            <w:r w:rsidR="00CB4E40" w:rsidRPr="2F6A7BA1">
              <w:rPr>
                <w:rFonts w:asciiTheme="majorHAnsi" w:hAnsiTheme="majorHAnsi" w:cs="Tahoma"/>
                <w:b/>
                <w:bCs/>
                <w:u w:val="single"/>
              </w:rPr>
              <w:t>T</w:t>
            </w:r>
            <w:r w:rsidRPr="2F6A7BA1">
              <w:rPr>
                <w:rFonts w:asciiTheme="majorHAnsi" w:hAnsiTheme="majorHAnsi" w:cs="Tahoma"/>
                <w:b/>
                <w:bCs/>
                <w:u w:val="single"/>
              </w:rPr>
              <w:t>eachers</w:t>
            </w:r>
          </w:p>
          <w:p w14:paraId="1197A2DE" w14:textId="074A3E95" w:rsidR="00CC41D9" w:rsidRDefault="00CC41D9" w:rsidP="2F6A7BA1">
            <w:pPr>
              <w:rPr>
                <w:rFonts w:asciiTheme="majorHAnsi" w:hAnsiTheme="majorHAnsi" w:cs="Tahoma"/>
                <w:b/>
                <w:bCs/>
                <w:u w:val="single"/>
              </w:rPr>
            </w:pPr>
          </w:p>
          <w:p w14:paraId="380E6681" w14:textId="77777777" w:rsidR="00B458A5" w:rsidRPr="00C510D9" w:rsidRDefault="00B458A5" w:rsidP="00B458A5">
            <w:pPr>
              <w:pStyle w:val="ListParagraph"/>
              <w:numPr>
                <w:ilvl w:val="0"/>
                <w:numId w:val="8"/>
              </w:numPr>
              <w:outlineLvl w:val="0"/>
              <w:rPr>
                <w:rFonts w:asciiTheme="majorHAnsi" w:hAnsiTheme="majorHAnsi" w:cs="Tahoma"/>
                <w:szCs w:val="24"/>
              </w:rPr>
            </w:pPr>
            <w:r w:rsidRPr="008E2E74">
              <w:rPr>
                <w:rFonts w:asciiTheme="majorHAnsi" w:eastAsiaTheme="minorHAnsi" w:hAnsiTheme="majorHAnsi" w:cs="Tahoma"/>
                <w:szCs w:val="24"/>
              </w:rPr>
              <w:t xml:space="preserve">To work as a member of the </w:t>
            </w:r>
            <w:r>
              <w:rPr>
                <w:rFonts w:asciiTheme="majorHAnsi" w:eastAsiaTheme="minorHAnsi" w:hAnsiTheme="majorHAnsi" w:cs="Tahoma"/>
                <w:szCs w:val="24"/>
              </w:rPr>
              <w:t xml:space="preserve">SEND </w:t>
            </w:r>
            <w:r w:rsidRPr="008E2E74">
              <w:rPr>
                <w:rFonts w:asciiTheme="majorHAnsi" w:eastAsiaTheme="minorHAnsi" w:hAnsiTheme="majorHAnsi" w:cs="Tahoma"/>
                <w:szCs w:val="24"/>
              </w:rPr>
              <w:t>team and contribute to the development of that team.</w:t>
            </w:r>
          </w:p>
          <w:p w14:paraId="1B7F29BF" w14:textId="20321833" w:rsidR="00B458A5" w:rsidRPr="008D4E5E" w:rsidRDefault="00B458A5" w:rsidP="00B458A5">
            <w:pPr>
              <w:numPr>
                <w:ilvl w:val="0"/>
                <w:numId w:val="8"/>
              </w:numPr>
              <w:rPr>
                <w:rFonts w:asciiTheme="majorHAnsi" w:hAnsiTheme="majorHAnsi" w:cs="Tahoma"/>
              </w:rPr>
            </w:pPr>
            <w:r w:rsidRPr="008D4E5E">
              <w:rPr>
                <w:rFonts w:asciiTheme="majorHAnsi" w:hAnsiTheme="majorHAnsi" w:cs="Tahoma"/>
              </w:rPr>
              <w:t>Support teacher</w:t>
            </w:r>
            <w:r>
              <w:rPr>
                <w:rFonts w:asciiTheme="majorHAnsi" w:hAnsiTheme="majorHAnsi" w:cs="Tahoma"/>
              </w:rPr>
              <w:t xml:space="preserve">s </w:t>
            </w:r>
            <w:r>
              <w:rPr>
                <w:rFonts w:asciiTheme="majorHAnsi" w:hAnsiTheme="majorHAnsi" w:cs="Tahoma"/>
              </w:rPr>
              <w:t xml:space="preserve">at </w:t>
            </w:r>
            <w:proofErr w:type="spellStart"/>
            <w:r>
              <w:rPr>
                <w:rFonts w:asciiTheme="majorHAnsi" w:hAnsiTheme="majorHAnsi" w:cs="Tahoma"/>
              </w:rPr>
              <w:t>Millside</w:t>
            </w:r>
            <w:proofErr w:type="spellEnd"/>
            <w:r>
              <w:rPr>
                <w:rFonts w:asciiTheme="majorHAnsi" w:hAnsiTheme="majorHAnsi" w:cs="Tahoma"/>
              </w:rPr>
              <w:t xml:space="preserve"> </w:t>
            </w:r>
            <w:r>
              <w:rPr>
                <w:rFonts w:asciiTheme="majorHAnsi" w:hAnsiTheme="majorHAnsi" w:cs="Tahoma"/>
              </w:rPr>
              <w:t>to embed appropriate strategies in their daily teaching.</w:t>
            </w:r>
          </w:p>
          <w:p w14:paraId="787157C7" w14:textId="77777777" w:rsidR="00B458A5" w:rsidRDefault="00B458A5" w:rsidP="00B458A5">
            <w:pPr>
              <w:numPr>
                <w:ilvl w:val="0"/>
                <w:numId w:val="8"/>
              </w:numPr>
              <w:rPr>
                <w:rFonts w:asciiTheme="majorHAnsi" w:hAnsiTheme="majorHAnsi" w:cs="Tahoma"/>
              </w:rPr>
            </w:pPr>
            <w:r>
              <w:rPr>
                <w:rFonts w:asciiTheme="majorHAnsi" w:hAnsiTheme="majorHAnsi" w:cs="Tahoma"/>
              </w:rPr>
              <w:t>Provide</w:t>
            </w:r>
            <w:r w:rsidRPr="0003631C">
              <w:rPr>
                <w:rFonts w:asciiTheme="majorHAnsi" w:hAnsiTheme="majorHAnsi" w:cs="Tahoma"/>
              </w:rPr>
              <w:t xml:space="preserve"> constructive feedback on </w:t>
            </w:r>
            <w:r>
              <w:rPr>
                <w:rFonts w:asciiTheme="majorHAnsi" w:hAnsiTheme="majorHAnsi" w:cs="Tahoma"/>
              </w:rPr>
              <w:t xml:space="preserve">pupil </w:t>
            </w:r>
            <w:r w:rsidRPr="0003631C">
              <w:rPr>
                <w:rFonts w:asciiTheme="majorHAnsi" w:hAnsiTheme="majorHAnsi" w:cs="Tahoma"/>
              </w:rPr>
              <w:t>progress during meetings with parents and other professionals</w:t>
            </w:r>
            <w:r>
              <w:rPr>
                <w:rFonts w:asciiTheme="majorHAnsi" w:hAnsiTheme="majorHAnsi" w:cs="Tahoma"/>
              </w:rPr>
              <w:t xml:space="preserve"> as required.</w:t>
            </w:r>
          </w:p>
          <w:p w14:paraId="2F4173DE" w14:textId="2452A556" w:rsidR="00B458A5" w:rsidRDefault="00B458A5" w:rsidP="00B458A5">
            <w:pPr>
              <w:numPr>
                <w:ilvl w:val="0"/>
                <w:numId w:val="8"/>
              </w:numPr>
              <w:rPr>
                <w:rFonts w:asciiTheme="majorHAnsi" w:hAnsiTheme="majorHAnsi" w:cs="Tahoma"/>
              </w:rPr>
            </w:pPr>
            <w:r>
              <w:rPr>
                <w:rFonts w:asciiTheme="majorHAnsi" w:hAnsiTheme="majorHAnsi" w:cs="Tahoma"/>
              </w:rPr>
              <w:t>Produce high quality, accurate and up to date records for each pupil</w:t>
            </w:r>
            <w:r>
              <w:rPr>
                <w:rFonts w:asciiTheme="majorHAnsi" w:hAnsiTheme="majorHAnsi" w:cs="Tahoma"/>
              </w:rPr>
              <w:t xml:space="preserve"> as required.</w:t>
            </w:r>
          </w:p>
          <w:p w14:paraId="7D06C7D0" w14:textId="1807DDEB" w:rsidR="00B458A5" w:rsidRPr="00E43C73" w:rsidRDefault="00B458A5" w:rsidP="00B458A5">
            <w:pPr>
              <w:numPr>
                <w:ilvl w:val="0"/>
                <w:numId w:val="8"/>
              </w:numPr>
              <w:rPr>
                <w:rFonts w:asciiTheme="majorHAnsi" w:hAnsiTheme="majorHAnsi" w:cs="Tahoma"/>
              </w:rPr>
            </w:pPr>
            <w:r>
              <w:rPr>
                <w:rFonts w:asciiTheme="majorHAnsi" w:hAnsiTheme="majorHAnsi" w:cs="Tahoma"/>
              </w:rPr>
              <w:t>Produce reports for pupils to a professional standard as required</w:t>
            </w:r>
            <w:r>
              <w:rPr>
                <w:rFonts w:asciiTheme="majorHAnsi" w:hAnsiTheme="majorHAnsi" w:cs="Tahoma"/>
              </w:rPr>
              <w:t xml:space="preserve"> as required.</w:t>
            </w:r>
          </w:p>
          <w:p w14:paraId="082C714C" w14:textId="6741A033" w:rsidR="00B458A5" w:rsidRDefault="00B458A5" w:rsidP="00B458A5">
            <w:pPr>
              <w:numPr>
                <w:ilvl w:val="0"/>
                <w:numId w:val="8"/>
              </w:numPr>
              <w:rPr>
                <w:rFonts w:asciiTheme="majorHAnsi" w:hAnsiTheme="majorHAnsi" w:cs="Tahoma"/>
              </w:rPr>
            </w:pPr>
            <w:r>
              <w:rPr>
                <w:rFonts w:asciiTheme="majorHAnsi" w:hAnsiTheme="majorHAnsi" w:cs="Tahoma"/>
              </w:rPr>
              <w:t>Review and evaluate data and share in a timely fashion with appropriate staff</w:t>
            </w:r>
            <w:r>
              <w:rPr>
                <w:rFonts w:asciiTheme="majorHAnsi" w:hAnsiTheme="majorHAnsi" w:cs="Tahoma"/>
              </w:rPr>
              <w:t xml:space="preserve"> when required</w:t>
            </w:r>
            <w:r>
              <w:rPr>
                <w:rFonts w:asciiTheme="majorHAnsi" w:hAnsiTheme="majorHAnsi" w:cs="Tahoma"/>
              </w:rPr>
              <w:t>.</w:t>
            </w:r>
          </w:p>
          <w:p w14:paraId="6ECC91A0" w14:textId="07725477" w:rsidR="00B458A5" w:rsidRPr="00B458A5" w:rsidRDefault="00B458A5" w:rsidP="00CC1F6C">
            <w:pPr>
              <w:numPr>
                <w:ilvl w:val="0"/>
                <w:numId w:val="8"/>
              </w:numPr>
              <w:rPr>
                <w:rFonts w:asciiTheme="majorHAnsi" w:hAnsiTheme="majorHAnsi" w:cs="Tahoma"/>
              </w:rPr>
            </w:pPr>
            <w:r>
              <w:rPr>
                <w:rFonts w:asciiTheme="majorHAnsi" w:hAnsiTheme="majorHAnsi" w:cs="Tahoma"/>
              </w:rPr>
              <w:lastRenderedPageBreak/>
              <w:t>Evaluate the effectiveness of support provided to pupils and recommend further support or alternative strategies as appropriate.</w:t>
            </w:r>
          </w:p>
          <w:p w14:paraId="28D098F4" w14:textId="77777777" w:rsidR="00B458A5" w:rsidRDefault="00B458A5" w:rsidP="00CC1F6C">
            <w:pPr>
              <w:rPr>
                <w:rFonts w:asciiTheme="majorHAnsi" w:hAnsiTheme="majorHAnsi" w:cs="Tahoma"/>
                <w:b/>
                <w:u w:val="single"/>
              </w:rPr>
            </w:pPr>
          </w:p>
          <w:p w14:paraId="4ED0D87E" w14:textId="38FBA408" w:rsidR="003D327E" w:rsidRDefault="003D327E" w:rsidP="00CC1F6C">
            <w:pPr>
              <w:rPr>
                <w:rFonts w:asciiTheme="majorHAnsi" w:hAnsiTheme="majorHAnsi" w:cs="Tahoma"/>
                <w:b/>
                <w:u w:val="single"/>
              </w:rPr>
            </w:pPr>
            <w:r w:rsidRPr="0003631C">
              <w:rPr>
                <w:rFonts w:asciiTheme="majorHAnsi" w:hAnsiTheme="majorHAnsi" w:cs="Tahoma"/>
                <w:b/>
                <w:u w:val="single"/>
              </w:rPr>
              <w:t xml:space="preserve">Support the </w:t>
            </w:r>
            <w:r w:rsidR="00CC41D9">
              <w:rPr>
                <w:rFonts w:asciiTheme="majorHAnsi" w:hAnsiTheme="majorHAnsi" w:cs="Tahoma"/>
                <w:b/>
                <w:u w:val="single"/>
              </w:rPr>
              <w:t>C</w:t>
            </w:r>
            <w:r w:rsidRPr="0003631C">
              <w:rPr>
                <w:rFonts w:asciiTheme="majorHAnsi" w:hAnsiTheme="majorHAnsi" w:cs="Tahoma"/>
                <w:b/>
                <w:u w:val="single"/>
              </w:rPr>
              <w:t>urriculum</w:t>
            </w:r>
          </w:p>
          <w:p w14:paraId="3D0E424D" w14:textId="77777777" w:rsidR="00CC41D9" w:rsidRDefault="00CC41D9" w:rsidP="00CC41D9">
            <w:pPr>
              <w:rPr>
                <w:rFonts w:asciiTheme="majorHAnsi" w:hAnsiTheme="majorHAnsi" w:cs="Tahoma"/>
              </w:rPr>
            </w:pPr>
          </w:p>
          <w:p w14:paraId="6712465B" w14:textId="77777777" w:rsidR="003D327E" w:rsidRDefault="003D327E" w:rsidP="00CC1F6C">
            <w:pPr>
              <w:numPr>
                <w:ilvl w:val="0"/>
                <w:numId w:val="5"/>
              </w:numPr>
              <w:rPr>
                <w:rFonts w:asciiTheme="majorHAnsi" w:hAnsiTheme="majorHAnsi" w:cs="Tahoma"/>
              </w:rPr>
            </w:pPr>
            <w:r w:rsidRPr="0003631C">
              <w:rPr>
                <w:rFonts w:asciiTheme="majorHAnsi" w:hAnsiTheme="majorHAnsi" w:cs="Tahoma"/>
              </w:rPr>
              <w:t xml:space="preserve">Use ICT </w:t>
            </w:r>
            <w:r>
              <w:rPr>
                <w:rFonts w:asciiTheme="majorHAnsi" w:hAnsiTheme="majorHAnsi" w:cs="Tahoma"/>
              </w:rPr>
              <w:t xml:space="preserve">effectively </w:t>
            </w:r>
            <w:r w:rsidRPr="0003631C">
              <w:rPr>
                <w:rFonts w:asciiTheme="majorHAnsi" w:hAnsiTheme="majorHAnsi" w:cs="Tahoma"/>
              </w:rPr>
              <w:t>to support learning activities.</w:t>
            </w:r>
          </w:p>
          <w:p w14:paraId="43220EB7" w14:textId="25668CCF" w:rsidR="00DC7616" w:rsidRDefault="00136EF6" w:rsidP="00CC1F6C">
            <w:pPr>
              <w:numPr>
                <w:ilvl w:val="0"/>
                <w:numId w:val="5"/>
              </w:numPr>
              <w:rPr>
                <w:rFonts w:asciiTheme="majorHAnsi" w:hAnsiTheme="majorHAnsi" w:cs="Tahoma"/>
              </w:rPr>
            </w:pPr>
            <w:r w:rsidRPr="2F6A7BA1">
              <w:rPr>
                <w:rFonts w:asciiTheme="majorHAnsi" w:hAnsiTheme="majorHAnsi" w:cs="Tahoma"/>
              </w:rPr>
              <w:t>Support with</w:t>
            </w:r>
            <w:r w:rsidR="00A84DBE" w:rsidRPr="2F6A7BA1">
              <w:rPr>
                <w:rFonts w:asciiTheme="majorHAnsi" w:hAnsiTheme="majorHAnsi" w:cs="Tahoma"/>
              </w:rPr>
              <w:t xml:space="preserve"> preparation of</w:t>
            </w:r>
            <w:r w:rsidRPr="2F6A7BA1">
              <w:rPr>
                <w:rFonts w:asciiTheme="majorHAnsi" w:hAnsiTheme="majorHAnsi" w:cs="Tahoma"/>
              </w:rPr>
              <w:t xml:space="preserve"> additional reso</w:t>
            </w:r>
            <w:r w:rsidR="00E20549" w:rsidRPr="2F6A7BA1">
              <w:rPr>
                <w:rFonts w:asciiTheme="majorHAnsi" w:hAnsiTheme="majorHAnsi" w:cs="Tahoma"/>
              </w:rPr>
              <w:t xml:space="preserve">urces as directed by the </w:t>
            </w:r>
            <w:r w:rsidR="00B458A5">
              <w:rPr>
                <w:rFonts w:asciiTheme="majorHAnsi" w:hAnsiTheme="majorHAnsi" w:cs="Tahoma"/>
              </w:rPr>
              <w:t>SENDCo.</w:t>
            </w:r>
          </w:p>
          <w:p w14:paraId="1736096B" w14:textId="381371FB" w:rsidR="00376C04" w:rsidRPr="005C739A" w:rsidRDefault="00376C04" w:rsidP="00376C04">
            <w:pPr>
              <w:numPr>
                <w:ilvl w:val="0"/>
                <w:numId w:val="5"/>
              </w:numPr>
              <w:rPr>
                <w:rFonts w:asciiTheme="majorHAnsi" w:hAnsiTheme="majorHAnsi" w:cs="Tahoma"/>
              </w:rPr>
            </w:pPr>
            <w:r w:rsidRPr="005C739A">
              <w:rPr>
                <w:rFonts w:asciiTheme="majorHAnsi" w:hAnsiTheme="majorHAnsi" w:cs="Tahoma"/>
              </w:rPr>
              <w:t xml:space="preserve">As directed by the SENDCo/Deputy SENDCo, be a proactive part of any </w:t>
            </w:r>
            <w:r>
              <w:rPr>
                <w:rFonts w:asciiTheme="majorHAnsi" w:hAnsiTheme="majorHAnsi" w:cs="Tahoma"/>
              </w:rPr>
              <w:t xml:space="preserve">reading </w:t>
            </w:r>
            <w:r>
              <w:rPr>
                <w:rFonts w:asciiTheme="majorHAnsi" w:hAnsiTheme="majorHAnsi" w:cs="Tahoma"/>
              </w:rPr>
              <w:t>intervention</w:t>
            </w:r>
            <w:r w:rsidRPr="005C739A">
              <w:rPr>
                <w:rFonts w:asciiTheme="majorHAnsi" w:hAnsiTheme="majorHAnsi" w:cs="Tahoma"/>
              </w:rPr>
              <w:t xml:space="preserve"> review to ensure it meets the needs of all pupils.</w:t>
            </w:r>
          </w:p>
          <w:p w14:paraId="7F3A1F75" w14:textId="3073BCE2" w:rsidR="003D327E" w:rsidRDefault="003D327E" w:rsidP="2F6A7BA1">
            <w:pPr>
              <w:rPr>
                <w:rFonts w:asciiTheme="majorHAnsi" w:hAnsiTheme="majorHAnsi" w:cs="Tahoma"/>
                <w:b/>
                <w:bCs/>
                <w:u w:val="single"/>
              </w:rPr>
            </w:pPr>
          </w:p>
          <w:p w14:paraId="316A4304" w14:textId="57CD57CA" w:rsidR="003D327E" w:rsidRDefault="003D327E" w:rsidP="00185A9A">
            <w:pPr>
              <w:rPr>
                <w:rFonts w:asciiTheme="majorHAnsi" w:hAnsiTheme="majorHAnsi" w:cs="Tahoma"/>
                <w:b/>
                <w:bCs/>
                <w:u w:val="single"/>
              </w:rPr>
            </w:pPr>
            <w:r w:rsidRPr="2F6A7BA1">
              <w:rPr>
                <w:rFonts w:asciiTheme="majorHAnsi" w:hAnsiTheme="majorHAnsi" w:cs="Tahoma"/>
                <w:b/>
                <w:bCs/>
                <w:u w:val="single"/>
              </w:rPr>
              <w:t>General duties</w:t>
            </w:r>
          </w:p>
          <w:p w14:paraId="5499C0DA" w14:textId="77777777" w:rsidR="00E20B7F" w:rsidRPr="00DC7616" w:rsidRDefault="00E20B7F" w:rsidP="00E20B7F">
            <w:pPr>
              <w:rPr>
                <w:rFonts w:asciiTheme="majorHAnsi" w:hAnsiTheme="majorHAnsi" w:cs="Tahoma"/>
              </w:rPr>
            </w:pPr>
          </w:p>
          <w:p w14:paraId="29884137" w14:textId="77777777" w:rsidR="00E20B7F" w:rsidRPr="0003631C" w:rsidRDefault="00E20B7F" w:rsidP="00E20B7F">
            <w:pPr>
              <w:pStyle w:val="ListParagraph"/>
              <w:numPr>
                <w:ilvl w:val="0"/>
                <w:numId w:val="6"/>
              </w:numPr>
              <w:rPr>
                <w:rFonts w:asciiTheme="majorHAnsi" w:hAnsiTheme="majorHAnsi" w:cs="Tahoma"/>
              </w:rPr>
            </w:pPr>
            <w:r>
              <w:rPr>
                <w:rFonts w:asciiTheme="majorHAnsi" w:hAnsiTheme="majorHAnsi" w:cs="Tahoma"/>
              </w:rPr>
              <w:t>Be</w:t>
            </w:r>
            <w:r w:rsidRPr="0003631C">
              <w:rPr>
                <w:rFonts w:asciiTheme="majorHAnsi" w:hAnsiTheme="majorHAnsi" w:cs="Tahoma"/>
              </w:rPr>
              <w:t xml:space="preserve"> aware of and respec</w:t>
            </w:r>
            <w:r w:rsidR="00CC41D9">
              <w:rPr>
                <w:rFonts w:asciiTheme="majorHAnsi" w:hAnsiTheme="majorHAnsi" w:cs="Tahoma"/>
              </w:rPr>
              <w:t>t</w:t>
            </w:r>
            <w:r w:rsidRPr="0003631C">
              <w:rPr>
                <w:rFonts w:asciiTheme="majorHAnsi" w:hAnsiTheme="majorHAnsi" w:cs="Tahoma"/>
              </w:rPr>
              <w:t xml:space="preserve"> all children’s religious beliefs and cultures.</w:t>
            </w:r>
          </w:p>
          <w:p w14:paraId="6B3AA289" w14:textId="77777777" w:rsidR="00E20B7F" w:rsidRDefault="00E20B7F" w:rsidP="00E20B7F">
            <w:pPr>
              <w:numPr>
                <w:ilvl w:val="0"/>
                <w:numId w:val="6"/>
              </w:numPr>
              <w:rPr>
                <w:rFonts w:asciiTheme="majorHAnsi" w:hAnsiTheme="majorHAnsi" w:cs="Tahoma"/>
              </w:rPr>
            </w:pPr>
            <w:r w:rsidRPr="0003631C">
              <w:rPr>
                <w:rFonts w:asciiTheme="majorHAnsi" w:hAnsiTheme="majorHAnsi" w:cs="Tahoma"/>
              </w:rPr>
              <w:t>Supervise children with vigilance at</w:t>
            </w:r>
            <w:r>
              <w:rPr>
                <w:rFonts w:asciiTheme="majorHAnsi" w:hAnsiTheme="majorHAnsi" w:cs="Tahoma"/>
              </w:rPr>
              <w:t xml:space="preserve"> all</w:t>
            </w:r>
            <w:r w:rsidRPr="0003631C">
              <w:rPr>
                <w:rFonts w:asciiTheme="majorHAnsi" w:hAnsiTheme="majorHAnsi" w:cs="Tahoma"/>
              </w:rPr>
              <w:t xml:space="preserve"> brea</w:t>
            </w:r>
            <w:r>
              <w:rPr>
                <w:rFonts w:asciiTheme="majorHAnsi" w:hAnsiTheme="majorHAnsi" w:cs="Tahoma"/>
              </w:rPr>
              <w:t>k times</w:t>
            </w:r>
            <w:r w:rsidRPr="0003631C">
              <w:rPr>
                <w:rFonts w:asciiTheme="majorHAnsi" w:hAnsiTheme="majorHAnsi" w:cs="Tahoma"/>
              </w:rPr>
              <w:t>.</w:t>
            </w:r>
          </w:p>
          <w:p w14:paraId="437A4D84" w14:textId="77777777" w:rsidR="00590434" w:rsidRPr="0003631C" w:rsidRDefault="00590434" w:rsidP="00E20B7F">
            <w:pPr>
              <w:numPr>
                <w:ilvl w:val="0"/>
                <w:numId w:val="6"/>
              </w:numPr>
              <w:rPr>
                <w:rFonts w:asciiTheme="majorHAnsi" w:hAnsiTheme="majorHAnsi" w:cs="Tahoma"/>
              </w:rPr>
            </w:pPr>
            <w:r>
              <w:rPr>
                <w:rFonts w:asciiTheme="majorHAnsi" w:hAnsiTheme="majorHAnsi" w:cs="Tahoma"/>
              </w:rPr>
              <w:t xml:space="preserve">Attend internal meetings, </w:t>
            </w:r>
            <w:r w:rsidR="00CE247C">
              <w:rPr>
                <w:rFonts w:asciiTheme="majorHAnsi" w:hAnsiTheme="majorHAnsi" w:cs="Tahoma"/>
              </w:rPr>
              <w:t>and meetings with pupils and p</w:t>
            </w:r>
            <w:r>
              <w:rPr>
                <w:rFonts w:asciiTheme="majorHAnsi" w:hAnsiTheme="majorHAnsi" w:cs="Tahoma"/>
              </w:rPr>
              <w:t>arent</w:t>
            </w:r>
            <w:r w:rsidR="00CE247C">
              <w:rPr>
                <w:rFonts w:asciiTheme="majorHAnsi" w:hAnsiTheme="majorHAnsi" w:cs="Tahoma"/>
              </w:rPr>
              <w:t xml:space="preserve">s where </w:t>
            </w:r>
            <w:r>
              <w:rPr>
                <w:rFonts w:asciiTheme="majorHAnsi" w:hAnsiTheme="majorHAnsi" w:cs="Tahoma"/>
              </w:rPr>
              <w:t>necessary.</w:t>
            </w:r>
          </w:p>
          <w:p w14:paraId="45FCA296" w14:textId="77777777" w:rsidR="00E20B7F" w:rsidRPr="0003631C" w:rsidRDefault="00E20B7F" w:rsidP="00E20B7F">
            <w:pPr>
              <w:numPr>
                <w:ilvl w:val="0"/>
                <w:numId w:val="6"/>
              </w:numPr>
              <w:rPr>
                <w:rFonts w:asciiTheme="majorHAnsi" w:hAnsiTheme="majorHAnsi" w:cs="Tahoma"/>
              </w:rPr>
            </w:pPr>
            <w:r w:rsidRPr="0003631C">
              <w:rPr>
                <w:rFonts w:asciiTheme="majorHAnsi" w:hAnsiTheme="majorHAnsi" w:cs="Tahoma"/>
              </w:rPr>
              <w:t>Maintain confidentiality and professional conduct at all times.</w:t>
            </w:r>
          </w:p>
          <w:p w14:paraId="07F621F9" w14:textId="5112BC67" w:rsidR="00E20B7F" w:rsidRPr="0003631C" w:rsidRDefault="00E20B7F" w:rsidP="2F6A7BA1">
            <w:pPr>
              <w:numPr>
                <w:ilvl w:val="0"/>
                <w:numId w:val="6"/>
              </w:numPr>
              <w:rPr>
                <w:rFonts w:asciiTheme="majorHAnsi" w:hAnsiTheme="majorHAnsi" w:cs="Tahoma"/>
              </w:rPr>
            </w:pPr>
            <w:r w:rsidRPr="2F6A7BA1">
              <w:rPr>
                <w:rFonts w:asciiTheme="majorHAnsi" w:hAnsiTheme="majorHAnsi" w:cs="Tahoma"/>
              </w:rPr>
              <w:t>Support, promote and comply with decisions</w:t>
            </w:r>
            <w:r w:rsidR="009C1DFF" w:rsidRPr="2F6A7BA1">
              <w:rPr>
                <w:rFonts w:asciiTheme="majorHAnsi" w:hAnsiTheme="majorHAnsi" w:cs="Tahoma"/>
              </w:rPr>
              <w:t xml:space="preserve"> and policies agreed by the SLT and</w:t>
            </w:r>
            <w:r w:rsidRPr="2F6A7BA1">
              <w:rPr>
                <w:rFonts w:asciiTheme="majorHAnsi" w:hAnsiTheme="majorHAnsi" w:cs="Tahoma"/>
              </w:rPr>
              <w:t xml:space="preserve"> the </w:t>
            </w:r>
            <w:r w:rsidR="0089597B" w:rsidRPr="2F6A7BA1">
              <w:rPr>
                <w:rFonts w:asciiTheme="majorHAnsi" w:hAnsiTheme="majorHAnsi" w:cs="Tahoma"/>
              </w:rPr>
              <w:t xml:space="preserve">Trustee Board </w:t>
            </w:r>
          </w:p>
          <w:p w14:paraId="0881F9E5" w14:textId="77777777" w:rsidR="00E20B7F" w:rsidRPr="0003631C" w:rsidRDefault="00E20B7F" w:rsidP="2F6A7BA1">
            <w:pPr>
              <w:numPr>
                <w:ilvl w:val="0"/>
                <w:numId w:val="6"/>
              </w:numPr>
              <w:rPr>
                <w:rFonts w:asciiTheme="majorHAnsi" w:hAnsiTheme="majorHAnsi" w:cs="Tahoma"/>
              </w:rPr>
            </w:pPr>
            <w:r w:rsidRPr="2F6A7BA1">
              <w:rPr>
                <w:rFonts w:asciiTheme="majorHAnsi" w:hAnsiTheme="majorHAnsi" w:cs="Tahoma"/>
              </w:rPr>
              <w:t xml:space="preserve">Support senior staff to formulate the </w:t>
            </w:r>
            <w:r w:rsidR="004B0771" w:rsidRPr="2F6A7BA1">
              <w:rPr>
                <w:rFonts w:asciiTheme="majorHAnsi" w:hAnsiTheme="majorHAnsi" w:cs="Tahoma"/>
              </w:rPr>
              <w:t>School</w:t>
            </w:r>
            <w:r w:rsidRPr="2F6A7BA1">
              <w:rPr>
                <w:rFonts w:asciiTheme="majorHAnsi" w:hAnsiTheme="majorHAnsi" w:cs="Tahoma"/>
              </w:rPr>
              <w:t xml:space="preserve"> Improvement Plan and policies in all areas of </w:t>
            </w:r>
            <w:r w:rsidR="00310FBB" w:rsidRPr="2F6A7BA1">
              <w:rPr>
                <w:rFonts w:asciiTheme="majorHAnsi" w:hAnsiTheme="majorHAnsi" w:cs="Tahoma"/>
              </w:rPr>
              <w:t>C</w:t>
            </w:r>
            <w:r w:rsidR="004B0771" w:rsidRPr="2F6A7BA1">
              <w:rPr>
                <w:rFonts w:asciiTheme="majorHAnsi" w:hAnsiTheme="majorHAnsi" w:cs="Tahoma"/>
              </w:rPr>
              <w:t>ollege</w:t>
            </w:r>
            <w:r w:rsidRPr="2F6A7BA1">
              <w:rPr>
                <w:rFonts w:asciiTheme="majorHAnsi" w:hAnsiTheme="majorHAnsi" w:cs="Tahoma"/>
              </w:rPr>
              <w:t xml:space="preserve"> life.</w:t>
            </w:r>
          </w:p>
          <w:p w14:paraId="7D5C6EA6" w14:textId="77777777" w:rsidR="00E20B7F" w:rsidRPr="0003631C" w:rsidRDefault="00E20B7F" w:rsidP="00E20B7F">
            <w:pPr>
              <w:numPr>
                <w:ilvl w:val="0"/>
                <w:numId w:val="6"/>
              </w:numPr>
              <w:rPr>
                <w:rFonts w:asciiTheme="majorHAnsi" w:hAnsiTheme="majorHAnsi" w:cs="Tahoma"/>
              </w:rPr>
            </w:pPr>
            <w:r w:rsidRPr="0003631C">
              <w:rPr>
                <w:rFonts w:asciiTheme="majorHAnsi" w:hAnsiTheme="majorHAnsi" w:cs="Tahoma"/>
              </w:rPr>
              <w:t>Actively organise and participate in</w:t>
            </w:r>
            <w:r>
              <w:rPr>
                <w:rFonts w:asciiTheme="majorHAnsi" w:hAnsiTheme="majorHAnsi" w:cs="Tahoma"/>
              </w:rPr>
              <w:t xml:space="preserve"> activities connected with the </w:t>
            </w:r>
            <w:r w:rsidR="004B0771">
              <w:rPr>
                <w:rFonts w:asciiTheme="majorHAnsi" w:hAnsiTheme="majorHAnsi" w:cs="Tahoma"/>
              </w:rPr>
              <w:t>Trust</w:t>
            </w:r>
            <w:r w:rsidRPr="0003631C">
              <w:rPr>
                <w:rFonts w:asciiTheme="majorHAnsi" w:hAnsiTheme="majorHAnsi" w:cs="Tahoma"/>
              </w:rPr>
              <w:t>.</w:t>
            </w:r>
          </w:p>
          <w:p w14:paraId="5E0DD9CD" w14:textId="77777777" w:rsidR="00E20B7F" w:rsidRDefault="00E20B7F" w:rsidP="00E20B7F">
            <w:pPr>
              <w:numPr>
                <w:ilvl w:val="0"/>
                <w:numId w:val="6"/>
              </w:numPr>
              <w:rPr>
                <w:rFonts w:asciiTheme="majorHAnsi" w:hAnsiTheme="majorHAnsi" w:cs="Tahoma"/>
              </w:rPr>
            </w:pPr>
            <w:r w:rsidRPr="0003631C">
              <w:rPr>
                <w:rFonts w:asciiTheme="majorHAnsi" w:hAnsiTheme="majorHAnsi" w:cs="Tahoma"/>
              </w:rPr>
              <w:t xml:space="preserve">Develop effective working relationships with professional colleagues, and </w:t>
            </w:r>
            <w:r w:rsidR="00CC41D9">
              <w:rPr>
                <w:rFonts w:asciiTheme="majorHAnsi" w:hAnsiTheme="majorHAnsi" w:cs="Tahoma"/>
              </w:rPr>
              <w:t xml:space="preserve">always </w:t>
            </w:r>
            <w:r w:rsidRPr="0003631C">
              <w:rPr>
                <w:rFonts w:asciiTheme="majorHAnsi" w:hAnsiTheme="majorHAnsi" w:cs="Tahoma"/>
              </w:rPr>
              <w:t>maintain appropriate professional boundaries in relationships with children</w:t>
            </w:r>
            <w:r w:rsidR="00CC41D9">
              <w:rPr>
                <w:rFonts w:asciiTheme="majorHAnsi" w:hAnsiTheme="majorHAnsi" w:cs="Tahoma"/>
              </w:rPr>
              <w:t xml:space="preserve"> and work colleagues.</w:t>
            </w:r>
          </w:p>
          <w:p w14:paraId="54698548" w14:textId="77777777" w:rsidR="00E20B7F" w:rsidRDefault="00E20B7F" w:rsidP="00E20B7F">
            <w:pPr>
              <w:numPr>
                <w:ilvl w:val="0"/>
                <w:numId w:val="6"/>
              </w:numPr>
              <w:rPr>
                <w:rFonts w:asciiTheme="majorHAnsi" w:hAnsiTheme="majorHAnsi" w:cs="Tahoma"/>
              </w:rPr>
            </w:pPr>
            <w:r w:rsidRPr="00785A1D">
              <w:rPr>
                <w:rFonts w:asciiTheme="majorHAnsi" w:hAnsiTheme="majorHAnsi" w:cs="Tahoma"/>
              </w:rPr>
              <w:t>Develop own professional knowledge, skills and understanding through active participation at meetings and training.</w:t>
            </w:r>
          </w:p>
          <w:p w14:paraId="6F2B0600" w14:textId="77777777" w:rsidR="00DC7616" w:rsidRPr="00785A1D" w:rsidRDefault="00DC7616" w:rsidP="00DC7616">
            <w:pPr>
              <w:rPr>
                <w:rFonts w:asciiTheme="majorHAnsi" w:hAnsiTheme="majorHAnsi" w:cs="Tahoma"/>
              </w:rPr>
            </w:pPr>
          </w:p>
        </w:tc>
      </w:tr>
      <w:tr w:rsidR="001B04FC" w:rsidRPr="003C066C" w14:paraId="60463A7A" w14:textId="77777777" w:rsidTr="2F6A7BA1">
        <w:trPr>
          <w:trHeight w:val="314"/>
        </w:trPr>
        <w:tc>
          <w:tcPr>
            <w:tcW w:w="9682" w:type="dxa"/>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BA75FF"/>
          </w:tcPr>
          <w:p w14:paraId="63201158" w14:textId="77777777" w:rsidR="001B04FC" w:rsidRPr="00CC1F6C" w:rsidRDefault="001B04FC" w:rsidP="001B04FC">
            <w:pPr>
              <w:spacing w:before="60" w:after="60"/>
              <w:rPr>
                <w:rFonts w:asciiTheme="majorHAnsi" w:hAnsiTheme="majorHAnsi" w:cs="Calibri"/>
                <w:b/>
                <w:color w:val="FFFFFF"/>
                <w:sz w:val="26"/>
                <w:szCs w:val="26"/>
              </w:rPr>
            </w:pPr>
            <w:r w:rsidRPr="00CC1F6C">
              <w:rPr>
                <w:rFonts w:asciiTheme="majorHAnsi" w:hAnsiTheme="majorHAnsi" w:cs="Calibri"/>
                <w:b/>
                <w:color w:val="FFFFFF"/>
                <w:sz w:val="26"/>
                <w:szCs w:val="26"/>
              </w:rPr>
              <w:lastRenderedPageBreak/>
              <w:t>Safeguarding Children</w:t>
            </w:r>
          </w:p>
        </w:tc>
      </w:tr>
      <w:tr w:rsidR="001B04FC" w:rsidRPr="003C066C" w14:paraId="67DD9B3D" w14:textId="77777777" w:rsidTr="2F6A7BA1">
        <w:trPr>
          <w:trHeight w:val="947"/>
        </w:trPr>
        <w:tc>
          <w:tcPr>
            <w:tcW w:w="9682" w:type="dxa"/>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auto"/>
          </w:tcPr>
          <w:p w14:paraId="013E4E8A" w14:textId="530696E6" w:rsidR="001B04FC" w:rsidRPr="003C066C" w:rsidRDefault="001B04FC" w:rsidP="2F6A7BA1">
            <w:pPr>
              <w:rPr>
                <w:rFonts w:asciiTheme="majorHAnsi" w:hAnsiTheme="majorHAnsi" w:cs="Calibri"/>
              </w:rPr>
            </w:pPr>
            <w:r w:rsidRPr="2F6A7BA1">
              <w:rPr>
                <w:rFonts w:asciiTheme="majorHAnsi" w:hAnsiTheme="majorHAnsi" w:cs="Calibri"/>
              </w:rPr>
              <w:t xml:space="preserve">In accordance with the Trust’s commitment to follow and adhere to the Department for </w:t>
            </w:r>
            <w:r w:rsidR="0092565D" w:rsidRPr="2F6A7BA1">
              <w:rPr>
                <w:rFonts w:asciiTheme="majorHAnsi" w:hAnsiTheme="majorHAnsi" w:cs="Calibri"/>
              </w:rPr>
              <w:t xml:space="preserve">Education’s </w:t>
            </w:r>
            <w:r w:rsidRPr="2F6A7BA1">
              <w:rPr>
                <w:rFonts w:asciiTheme="majorHAnsi" w:hAnsiTheme="majorHAnsi" w:cs="Calibri"/>
              </w:rPr>
              <w:t>guidance entitled "Keeping Children Safe in Education" (</w:t>
            </w:r>
            <w:r w:rsidRPr="2F6A7BA1">
              <w:rPr>
                <w:rFonts w:asciiTheme="majorHAnsi" w:hAnsiTheme="majorHAnsi" w:cs="Calibri"/>
                <w:color w:val="000000" w:themeColor="text1"/>
              </w:rPr>
              <w:t>September 20</w:t>
            </w:r>
            <w:r w:rsidR="0089597B" w:rsidRPr="2F6A7BA1">
              <w:rPr>
                <w:rFonts w:asciiTheme="majorHAnsi" w:hAnsiTheme="majorHAnsi" w:cs="Calibri"/>
                <w:color w:val="000000" w:themeColor="text1"/>
              </w:rPr>
              <w:t>23</w:t>
            </w:r>
            <w:r w:rsidRPr="2F6A7BA1">
              <w:rPr>
                <w:rFonts w:asciiTheme="majorHAnsi" w:hAnsiTheme="majorHAnsi" w:cs="Calibri"/>
              </w:rPr>
              <w:t>) and all other relevant guidance and legislation in respect of safeguarding children, you are required to demonstrate your commitment to promoting and safeguarding the welfare of children and young people in the Trust.  All staff are required to maintain appropriate professional boundaries in relationships with children and with all members of the school community and outside agencies, and exercise sound professional judgment which always focuses upon the best interests of the students and the Trust.</w:t>
            </w:r>
          </w:p>
          <w:p w14:paraId="4E57AD0B" w14:textId="77777777" w:rsidR="001B04FC" w:rsidRDefault="001B04FC" w:rsidP="001B04FC">
            <w:pPr>
              <w:rPr>
                <w:rFonts w:asciiTheme="majorHAnsi" w:hAnsiTheme="majorHAnsi" w:cs="Calibri"/>
              </w:rPr>
            </w:pPr>
          </w:p>
          <w:p w14:paraId="2BA8CAD7" w14:textId="77777777" w:rsidR="001B04FC" w:rsidRDefault="001B04FC" w:rsidP="001B04FC">
            <w:pPr>
              <w:rPr>
                <w:rFonts w:asciiTheme="majorHAnsi" w:hAnsiTheme="majorHAnsi" w:cs="Calibri"/>
              </w:rPr>
            </w:pPr>
            <w:r w:rsidRPr="003C066C">
              <w:rPr>
                <w:rFonts w:asciiTheme="majorHAnsi" w:hAnsiTheme="majorHAnsi" w:cs="Calibri"/>
              </w:rPr>
              <w:t>You are also required to know and comply with the DfE document ‘</w:t>
            </w:r>
            <w:r w:rsidRPr="0093049A">
              <w:rPr>
                <w:rFonts w:asciiTheme="majorHAnsi" w:hAnsiTheme="majorHAnsi"/>
              </w:rPr>
              <w:t xml:space="preserve">Guidance for safer working practice for those working with children and young people in education </w:t>
            </w:r>
            <w:proofErr w:type="gramStart"/>
            <w:r w:rsidRPr="0093049A">
              <w:rPr>
                <w:rFonts w:asciiTheme="majorHAnsi" w:hAnsiTheme="majorHAnsi"/>
              </w:rPr>
              <w:t>settings</w:t>
            </w:r>
            <w:r>
              <w:rPr>
                <w:rFonts w:asciiTheme="majorHAnsi" w:hAnsiTheme="majorHAnsi"/>
              </w:rPr>
              <w:t>’</w:t>
            </w:r>
            <w:proofErr w:type="gramEnd"/>
            <w:r>
              <w:rPr>
                <w:rFonts w:asciiTheme="majorHAnsi" w:hAnsiTheme="majorHAnsi"/>
              </w:rPr>
              <w:t xml:space="preserve">.  </w:t>
            </w:r>
            <w:r w:rsidRPr="003C066C">
              <w:rPr>
                <w:rFonts w:asciiTheme="majorHAnsi" w:hAnsiTheme="majorHAnsi" w:cs="Calibri"/>
              </w:rPr>
              <w:t xml:space="preserve">You are required to have satisfactory Enhanced </w:t>
            </w:r>
            <w:r>
              <w:rPr>
                <w:rFonts w:asciiTheme="majorHAnsi" w:hAnsiTheme="majorHAnsi" w:cs="Calibri"/>
              </w:rPr>
              <w:t>DBS</w:t>
            </w:r>
            <w:r w:rsidRPr="003C066C">
              <w:rPr>
                <w:rFonts w:asciiTheme="majorHAnsi" w:hAnsiTheme="majorHAnsi" w:cs="Calibri"/>
              </w:rPr>
              <w:t xml:space="preserve"> clearance</w:t>
            </w:r>
            <w:r>
              <w:rPr>
                <w:rFonts w:asciiTheme="majorHAnsi" w:hAnsiTheme="majorHAnsi" w:cs="Calibri"/>
              </w:rPr>
              <w:t xml:space="preserve"> with barred list information</w:t>
            </w:r>
            <w:r w:rsidRPr="003C066C">
              <w:rPr>
                <w:rFonts w:asciiTheme="majorHAnsi" w:hAnsiTheme="majorHAnsi" w:cs="Calibri"/>
              </w:rPr>
              <w:t xml:space="preserve">.  Your role requires you to observe and maintain appropriate professional boundaries at all times and avoid behaviour that might be misinterpreted by others.  You must understand and carry out your duties in accordance with the responsibilities of being in a position of trust and despatch your duty of care appropriately at all times.  You will be expected to present a consistently positive image of the </w:t>
            </w:r>
            <w:r>
              <w:rPr>
                <w:rFonts w:asciiTheme="majorHAnsi" w:hAnsiTheme="majorHAnsi" w:cs="Calibri"/>
              </w:rPr>
              <w:t xml:space="preserve">Trust </w:t>
            </w:r>
            <w:r w:rsidRPr="003C066C">
              <w:rPr>
                <w:rFonts w:asciiTheme="majorHAnsi" w:hAnsiTheme="majorHAnsi" w:cs="Calibri"/>
              </w:rPr>
              <w:t>and uphold public trust and confidence at all times.</w:t>
            </w:r>
          </w:p>
          <w:p w14:paraId="14965F95" w14:textId="1CE22B6E" w:rsidR="00376C04" w:rsidRPr="003C066C" w:rsidRDefault="00376C04" w:rsidP="001B04FC">
            <w:pPr>
              <w:rPr>
                <w:rFonts w:asciiTheme="majorHAnsi" w:hAnsiTheme="majorHAnsi" w:cs="Calibri"/>
              </w:rPr>
            </w:pPr>
          </w:p>
        </w:tc>
      </w:tr>
      <w:tr w:rsidR="001B04FC" w:rsidRPr="003C066C" w14:paraId="03CFA34E" w14:textId="77777777" w:rsidTr="2F6A7BA1">
        <w:trPr>
          <w:trHeight w:val="393"/>
        </w:trPr>
        <w:tc>
          <w:tcPr>
            <w:tcW w:w="9682" w:type="dxa"/>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A770D4"/>
          </w:tcPr>
          <w:p w14:paraId="3B995145" w14:textId="77777777" w:rsidR="001B04FC" w:rsidRPr="00CC1F6C" w:rsidRDefault="001B04FC" w:rsidP="001B04FC">
            <w:pPr>
              <w:spacing w:before="60" w:after="60"/>
              <w:rPr>
                <w:rFonts w:asciiTheme="majorHAnsi" w:hAnsiTheme="majorHAnsi" w:cs="Calibri"/>
                <w:b/>
                <w:color w:val="FFFFFF"/>
                <w:sz w:val="26"/>
                <w:szCs w:val="26"/>
              </w:rPr>
            </w:pPr>
            <w:r w:rsidRPr="00CC1F6C">
              <w:rPr>
                <w:rFonts w:asciiTheme="majorHAnsi" w:hAnsiTheme="majorHAnsi" w:cs="Calibri"/>
                <w:b/>
                <w:color w:val="FFFFFF"/>
                <w:sz w:val="26"/>
                <w:szCs w:val="26"/>
              </w:rPr>
              <w:t>Confidentiality</w:t>
            </w:r>
          </w:p>
        </w:tc>
      </w:tr>
      <w:tr w:rsidR="001B04FC" w:rsidRPr="003C066C" w14:paraId="77519828" w14:textId="77777777" w:rsidTr="2F6A7BA1">
        <w:trPr>
          <w:trHeight w:val="543"/>
        </w:trPr>
        <w:tc>
          <w:tcPr>
            <w:tcW w:w="9682" w:type="dxa"/>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FFFFFF" w:themeFill="background1"/>
          </w:tcPr>
          <w:p w14:paraId="4FB895A4" w14:textId="77777777" w:rsidR="001B04FC" w:rsidRPr="00E8103C" w:rsidRDefault="001B04FC" w:rsidP="001B04FC">
            <w:r w:rsidRPr="003C066C">
              <w:rPr>
                <w:rFonts w:asciiTheme="majorHAnsi" w:hAnsiTheme="majorHAnsi" w:cs="Calibri"/>
              </w:rPr>
              <w:t xml:space="preserve">During the course of your employment you may see, hear or have access to, information on matters of a confidential nature relating to the work of </w:t>
            </w:r>
            <w:r>
              <w:rPr>
                <w:rFonts w:asciiTheme="majorHAnsi" w:hAnsiTheme="majorHAnsi" w:cs="Calibri"/>
              </w:rPr>
              <w:t>Haybrook College</w:t>
            </w:r>
            <w:r w:rsidRPr="003C066C">
              <w:rPr>
                <w:rFonts w:asciiTheme="majorHAnsi" w:hAnsiTheme="majorHAnsi" w:cs="Calibri"/>
              </w:rPr>
              <w:t xml:space="preserve"> </w:t>
            </w:r>
            <w:r>
              <w:rPr>
                <w:rFonts w:asciiTheme="majorHAnsi" w:hAnsiTheme="majorHAnsi" w:cs="Calibri"/>
              </w:rPr>
              <w:t xml:space="preserve">and the Trust, </w:t>
            </w:r>
            <w:r w:rsidRPr="003C066C">
              <w:rPr>
                <w:rFonts w:asciiTheme="majorHAnsi" w:hAnsiTheme="majorHAnsi" w:cs="Calibri"/>
              </w:rPr>
              <w:t>or to the health and personal affairs of pupils and staff.  Under no circumstances should such information be divulged or passed on to any unauthorised person or organisation and you will be required to know when or what information can be shared and in what circumstances it is appropriate to do so.</w:t>
            </w:r>
          </w:p>
        </w:tc>
      </w:tr>
      <w:tr w:rsidR="001B04FC" w:rsidRPr="003C066C" w14:paraId="139923AD" w14:textId="77777777" w:rsidTr="2F6A7BA1">
        <w:trPr>
          <w:trHeight w:val="461"/>
        </w:trPr>
        <w:tc>
          <w:tcPr>
            <w:tcW w:w="9682" w:type="dxa"/>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A770D4"/>
          </w:tcPr>
          <w:p w14:paraId="10471FBC" w14:textId="77777777" w:rsidR="001B04FC" w:rsidRPr="00CC1F6C" w:rsidRDefault="001B04FC" w:rsidP="001B04FC">
            <w:pPr>
              <w:spacing w:before="60" w:after="60"/>
              <w:rPr>
                <w:rFonts w:asciiTheme="majorHAnsi" w:hAnsiTheme="majorHAnsi" w:cs="Calibri"/>
                <w:b/>
                <w:color w:val="FFFFFF"/>
                <w:sz w:val="26"/>
                <w:szCs w:val="26"/>
              </w:rPr>
            </w:pPr>
            <w:r w:rsidRPr="00CC1F6C">
              <w:rPr>
                <w:rFonts w:asciiTheme="majorHAnsi" w:hAnsiTheme="majorHAnsi" w:cs="Calibri"/>
                <w:b/>
                <w:color w:val="FFFFFF"/>
                <w:sz w:val="26"/>
                <w:szCs w:val="26"/>
              </w:rPr>
              <w:lastRenderedPageBreak/>
              <w:t>Data Protection</w:t>
            </w:r>
          </w:p>
        </w:tc>
      </w:tr>
      <w:tr w:rsidR="001B04FC" w:rsidRPr="003C066C" w14:paraId="42C3FF06" w14:textId="77777777" w:rsidTr="2F6A7BA1">
        <w:trPr>
          <w:trHeight w:val="274"/>
        </w:trPr>
        <w:tc>
          <w:tcPr>
            <w:tcW w:w="9682" w:type="dxa"/>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FFFFFF" w:themeFill="background1"/>
          </w:tcPr>
          <w:p w14:paraId="22EE768A" w14:textId="77777777" w:rsidR="00376C04" w:rsidRDefault="00376C04" w:rsidP="00376C04">
            <w:pPr>
              <w:rPr>
                <w:rFonts w:asciiTheme="majorHAnsi" w:hAnsiTheme="majorHAnsi" w:cs="Calibri"/>
              </w:rPr>
            </w:pPr>
            <w:r w:rsidRPr="003D06FB">
              <w:rPr>
                <w:rFonts w:ascii="Calibri" w:hAnsi="Calibri" w:cs="Calibri"/>
              </w:rPr>
              <w:t xml:space="preserve">During the course of your employment you will have access to data and personal information that must be processed in accordance with the terms and conditions of the </w:t>
            </w:r>
            <w:r>
              <w:rPr>
                <w:rFonts w:ascii="Calibri" w:hAnsi="Calibri" w:cs="Calibri"/>
              </w:rPr>
              <w:t xml:space="preserve">GDPR 2018 related to the current Data Protection Act </w:t>
            </w:r>
            <w:r w:rsidRPr="003D06FB">
              <w:rPr>
                <w:rFonts w:ascii="Calibri" w:hAnsi="Calibri" w:cs="Calibri"/>
              </w:rPr>
              <w:t>and are properly applied to pupil, staff and Trust business/information.</w:t>
            </w:r>
            <w:r w:rsidRPr="003C066C">
              <w:rPr>
                <w:rFonts w:asciiTheme="majorHAnsi" w:hAnsiTheme="majorHAnsi" w:cs="Calibri"/>
              </w:rPr>
              <w:t xml:space="preserve"> </w:t>
            </w:r>
          </w:p>
          <w:p w14:paraId="74FA560C" w14:textId="057A7692" w:rsidR="00376C04" w:rsidRPr="003C066C" w:rsidRDefault="00376C04" w:rsidP="00376C04">
            <w:pPr>
              <w:pStyle w:val="Default"/>
              <w:rPr>
                <w:rFonts w:asciiTheme="majorHAnsi" w:hAnsiTheme="majorHAnsi" w:cs="Calibri"/>
                <w:color w:val="auto"/>
                <w:sz w:val="22"/>
                <w:szCs w:val="22"/>
                <w:lang w:eastAsia="en-US"/>
              </w:rPr>
            </w:pPr>
            <w:bookmarkStart w:id="0" w:name="_GoBack"/>
            <w:bookmarkEnd w:id="0"/>
          </w:p>
        </w:tc>
      </w:tr>
      <w:tr w:rsidR="001B04FC" w:rsidRPr="003C066C" w14:paraId="58A454A5" w14:textId="77777777" w:rsidTr="2F6A7BA1">
        <w:trPr>
          <w:trHeight w:val="601"/>
        </w:trPr>
        <w:tc>
          <w:tcPr>
            <w:tcW w:w="9682" w:type="dxa"/>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A770D4"/>
          </w:tcPr>
          <w:p w14:paraId="741B5BF9" w14:textId="77777777" w:rsidR="001B04FC" w:rsidRPr="00CC1F6C" w:rsidRDefault="001B04FC" w:rsidP="001B04FC">
            <w:pPr>
              <w:spacing w:before="60" w:after="60"/>
              <w:rPr>
                <w:rFonts w:asciiTheme="majorHAnsi" w:hAnsiTheme="majorHAnsi" w:cs="Calibri"/>
                <w:b/>
                <w:color w:val="FFFFFF"/>
                <w:sz w:val="26"/>
                <w:szCs w:val="26"/>
              </w:rPr>
            </w:pPr>
            <w:r w:rsidRPr="00CC1F6C">
              <w:rPr>
                <w:rFonts w:asciiTheme="majorHAnsi" w:hAnsiTheme="majorHAnsi" w:cs="Calibri"/>
                <w:b/>
                <w:color w:val="FFFFFF"/>
                <w:sz w:val="26"/>
                <w:szCs w:val="26"/>
              </w:rPr>
              <w:t xml:space="preserve">Freedom of Information </w:t>
            </w:r>
          </w:p>
        </w:tc>
      </w:tr>
      <w:tr w:rsidR="001B04FC" w:rsidRPr="003C066C" w14:paraId="232B9FA4" w14:textId="77777777" w:rsidTr="2F6A7BA1">
        <w:trPr>
          <w:trHeight w:val="673"/>
        </w:trPr>
        <w:tc>
          <w:tcPr>
            <w:tcW w:w="9682" w:type="dxa"/>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FFFFFF" w:themeFill="background1"/>
          </w:tcPr>
          <w:p w14:paraId="780B866C" w14:textId="77777777" w:rsidR="001B04FC" w:rsidRDefault="001B04FC" w:rsidP="001B04FC">
            <w:pPr>
              <w:pStyle w:val="Default"/>
              <w:rPr>
                <w:rFonts w:asciiTheme="majorHAnsi" w:hAnsiTheme="majorHAnsi" w:cs="Calibri"/>
                <w:color w:val="auto"/>
                <w:sz w:val="22"/>
                <w:szCs w:val="22"/>
                <w:lang w:eastAsia="en-US"/>
              </w:rPr>
            </w:pPr>
            <w:r w:rsidRPr="003C066C">
              <w:rPr>
                <w:rFonts w:asciiTheme="majorHAnsi" w:hAnsiTheme="majorHAnsi" w:cs="Calibri"/>
                <w:color w:val="auto"/>
                <w:sz w:val="22"/>
                <w:szCs w:val="22"/>
                <w:lang w:eastAsia="en-US"/>
              </w:rPr>
              <w:t xml:space="preserve">The post holder must be aware that </w:t>
            </w:r>
            <w:r>
              <w:rPr>
                <w:rFonts w:asciiTheme="majorHAnsi" w:hAnsiTheme="majorHAnsi" w:cs="Calibri"/>
                <w:color w:val="auto"/>
                <w:sz w:val="22"/>
                <w:szCs w:val="22"/>
                <w:lang w:eastAsia="en-US"/>
              </w:rPr>
              <w:t xml:space="preserve">the public could, in theory, </w:t>
            </w:r>
            <w:r w:rsidRPr="003C066C">
              <w:rPr>
                <w:rFonts w:asciiTheme="majorHAnsi" w:hAnsiTheme="majorHAnsi" w:cs="Calibri"/>
                <w:color w:val="auto"/>
                <w:sz w:val="22"/>
                <w:szCs w:val="22"/>
                <w:lang w:eastAsia="en-US"/>
              </w:rPr>
              <w:t>request any informat</w:t>
            </w:r>
            <w:r>
              <w:rPr>
                <w:rFonts w:asciiTheme="majorHAnsi" w:hAnsiTheme="majorHAnsi" w:cs="Calibri"/>
                <w:color w:val="auto"/>
                <w:sz w:val="22"/>
                <w:szCs w:val="22"/>
                <w:lang w:eastAsia="en-US"/>
              </w:rPr>
              <w:t>ion held by the Trust</w:t>
            </w:r>
            <w:r w:rsidRPr="003C066C">
              <w:rPr>
                <w:rFonts w:asciiTheme="majorHAnsi" w:hAnsiTheme="majorHAnsi" w:cs="Calibri"/>
                <w:color w:val="auto"/>
                <w:sz w:val="22"/>
                <w:szCs w:val="22"/>
                <w:lang w:eastAsia="en-US"/>
              </w:rPr>
              <w:t xml:space="preserve">, including emails and minutes of meetings. It is therefore essential that records are accurately recorded and maintained in accordance with the </w:t>
            </w:r>
            <w:r>
              <w:rPr>
                <w:rFonts w:asciiTheme="majorHAnsi" w:hAnsiTheme="majorHAnsi" w:cs="Calibri"/>
                <w:color w:val="auto"/>
                <w:sz w:val="22"/>
                <w:szCs w:val="22"/>
                <w:lang w:eastAsia="en-US"/>
              </w:rPr>
              <w:t>Trust</w:t>
            </w:r>
            <w:r w:rsidRPr="003C066C">
              <w:rPr>
                <w:rFonts w:asciiTheme="majorHAnsi" w:hAnsiTheme="majorHAnsi" w:cs="Calibri"/>
                <w:color w:val="auto"/>
                <w:sz w:val="22"/>
                <w:szCs w:val="22"/>
                <w:lang w:eastAsia="en-US"/>
              </w:rPr>
              <w:t>'s policies and procedures.</w:t>
            </w:r>
          </w:p>
          <w:p w14:paraId="33501B14" w14:textId="59C1BA0E" w:rsidR="00376C04" w:rsidRPr="003C066C" w:rsidRDefault="00376C04" w:rsidP="001B04FC">
            <w:pPr>
              <w:pStyle w:val="Default"/>
              <w:rPr>
                <w:rFonts w:asciiTheme="majorHAnsi" w:hAnsiTheme="majorHAnsi" w:cs="Calibri"/>
                <w:color w:val="auto"/>
                <w:sz w:val="22"/>
                <w:szCs w:val="22"/>
                <w:lang w:eastAsia="en-US"/>
              </w:rPr>
            </w:pPr>
          </w:p>
        </w:tc>
      </w:tr>
      <w:tr w:rsidR="001B04FC" w:rsidRPr="003C066C" w14:paraId="7447BB6D" w14:textId="77777777" w:rsidTr="2F6A7BA1">
        <w:trPr>
          <w:trHeight w:val="351"/>
        </w:trPr>
        <w:tc>
          <w:tcPr>
            <w:tcW w:w="9682" w:type="dxa"/>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A770D4"/>
          </w:tcPr>
          <w:p w14:paraId="5B981418" w14:textId="77777777" w:rsidR="001B04FC" w:rsidRPr="00CC1F6C" w:rsidRDefault="001B04FC" w:rsidP="001B04FC">
            <w:pPr>
              <w:spacing w:before="60" w:after="60"/>
              <w:rPr>
                <w:rFonts w:asciiTheme="majorHAnsi" w:hAnsiTheme="majorHAnsi" w:cs="Calibri"/>
                <w:b/>
                <w:color w:val="FFFFFF"/>
                <w:sz w:val="26"/>
                <w:szCs w:val="26"/>
              </w:rPr>
            </w:pPr>
            <w:r w:rsidRPr="00CC1F6C">
              <w:rPr>
                <w:rFonts w:asciiTheme="majorHAnsi" w:hAnsiTheme="majorHAnsi" w:cs="Calibri"/>
                <w:b/>
                <w:color w:val="FFFFFF"/>
                <w:sz w:val="26"/>
                <w:szCs w:val="26"/>
              </w:rPr>
              <w:t>Smoking / Intoxicants Policy</w:t>
            </w:r>
          </w:p>
        </w:tc>
      </w:tr>
      <w:tr w:rsidR="001B04FC" w:rsidRPr="003C066C" w14:paraId="137C591F" w14:textId="77777777" w:rsidTr="2F6A7BA1">
        <w:trPr>
          <w:trHeight w:val="637"/>
        </w:trPr>
        <w:tc>
          <w:tcPr>
            <w:tcW w:w="9682" w:type="dxa"/>
            <w:gridSpan w:val="2"/>
            <w:tcBorders>
              <w:top w:val="single" w:sz="4" w:space="0" w:color="FFFFFF" w:themeColor="background1"/>
              <w:left w:val="single" w:sz="4" w:space="0" w:color="auto"/>
              <w:bottom w:val="single" w:sz="4" w:space="0" w:color="auto"/>
              <w:right w:val="single" w:sz="4" w:space="0" w:color="auto"/>
            </w:tcBorders>
            <w:shd w:val="clear" w:color="auto" w:fill="FFFFFF" w:themeFill="background1"/>
          </w:tcPr>
          <w:p w14:paraId="035629EC" w14:textId="77777777" w:rsidR="001B04FC" w:rsidRDefault="001B04FC" w:rsidP="001B04FC">
            <w:pPr>
              <w:rPr>
                <w:rFonts w:asciiTheme="majorHAnsi" w:hAnsiTheme="majorHAnsi" w:cs="Calibri"/>
              </w:rPr>
            </w:pPr>
            <w:r w:rsidRPr="00761C5F">
              <w:rPr>
                <w:rFonts w:asciiTheme="majorHAnsi" w:hAnsiTheme="majorHAnsi" w:cs="Calibri"/>
              </w:rPr>
              <w:t xml:space="preserve">No smoking or intoxicants are permitted in any part of the premises or grounds managed, leased or owned by </w:t>
            </w:r>
            <w:r>
              <w:rPr>
                <w:rFonts w:asciiTheme="majorHAnsi" w:hAnsiTheme="majorHAnsi" w:cs="Calibri"/>
              </w:rPr>
              <w:t>Haybrook College</w:t>
            </w:r>
            <w:r w:rsidRPr="00761C5F">
              <w:rPr>
                <w:rFonts w:asciiTheme="majorHAnsi" w:hAnsiTheme="majorHAnsi" w:cs="Calibri"/>
              </w:rPr>
              <w:t xml:space="preserve">.  No smoking or intoxicants are permitted in </w:t>
            </w:r>
            <w:r>
              <w:rPr>
                <w:rFonts w:asciiTheme="majorHAnsi" w:hAnsiTheme="majorHAnsi" w:cs="Calibri"/>
              </w:rPr>
              <w:t>any Trust</w:t>
            </w:r>
            <w:r w:rsidRPr="00761C5F">
              <w:rPr>
                <w:rFonts w:asciiTheme="majorHAnsi" w:hAnsiTheme="majorHAnsi" w:cs="Calibri"/>
              </w:rPr>
              <w:t xml:space="preserve"> vehicles or in any vehicle parked on </w:t>
            </w:r>
            <w:r>
              <w:rPr>
                <w:rFonts w:asciiTheme="majorHAnsi" w:hAnsiTheme="majorHAnsi" w:cs="Calibri"/>
              </w:rPr>
              <w:t>any Trust</w:t>
            </w:r>
            <w:r w:rsidRPr="00761C5F">
              <w:rPr>
                <w:rFonts w:asciiTheme="majorHAnsi" w:hAnsiTheme="majorHAnsi" w:cs="Calibri"/>
              </w:rPr>
              <w:t xml:space="preserve"> premises.  Smoking of any product and the consumption of alcohol are strictly forbidden.</w:t>
            </w:r>
          </w:p>
          <w:p w14:paraId="7EEE3536" w14:textId="6D30C72E" w:rsidR="00376C04" w:rsidRPr="003C066C" w:rsidRDefault="00376C04" w:rsidP="001B04FC">
            <w:pPr>
              <w:rPr>
                <w:rFonts w:asciiTheme="majorHAnsi" w:hAnsiTheme="majorHAnsi" w:cs="Calibri"/>
              </w:rPr>
            </w:pPr>
          </w:p>
        </w:tc>
      </w:tr>
    </w:tbl>
    <w:p w14:paraId="2473C185" w14:textId="77777777" w:rsidR="00D2205D" w:rsidRPr="003C066C" w:rsidRDefault="00D2205D">
      <w:pPr>
        <w:rPr>
          <w:rFonts w:asciiTheme="majorHAnsi" w:hAnsiTheme="majorHAnsi"/>
        </w:rPr>
      </w:pPr>
    </w:p>
    <w:sectPr w:rsidR="00D2205D" w:rsidRPr="003C066C" w:rsidSect="008E5058">
      <w:footerReference w:type="default" r:id="rId10"/>
      <w:pgSz w:w="11900" w:h="16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6BDD59" w14:textId="77777777" w:rsidR="008E2BBE" w:rsidRDefault="008E2BBE" w:rsidP="00846ED7">
      <w:r>
        <w:separator/>
      </w:r>
    </w:p>
  </w:endnote>
  <w:endnote w:type="continuationSeparator" w:id="0">
    <w:p w14:paraId="375E7BCC" w14:textId="77777777" w:rsidR="008E2BBE" w:rsidRDefault="008E2BBE" w:rsidP="00846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Myriad Pro"/>
    <w:panose1 w:val="00000000000000000000"/>
    <w:charset w:val="00"/>
    <w:family w:val="swiss"/>
    <w:notTrueType/>
    <w:pitch w:val="default"/>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06E0F" w14:textId="6CDE3BA2" w:rsidR="00687AC0" w:rsidRPr="00E71D84" w:rsidRDefault="004B48FA" w:rsidP="00E71D84">
    <w:pPr>
      <w:pStyle w:val="Footer"/>
      <w:rPr>
        <w:rFonts w:asciiTheme="majorHAnsi" w:hAnsiTheme="majorHAnsi"/>
      </w:rPr>
    </w:pPr>
    <w:r>
      <w:rPr>
        <w:rFonts w:asciiTheme="majorHAnsi" w:hAnsiTheme="majorHAnsi" w:cs="Times New Roman"/>
      </w:rPr>
      <w:t xml:space="preserve">Reading Intervention Mentor </w:t>
    </w:r>
    <w:r w:rsidR="00B5732E">
      <w:rPr>
        <w:rFonts w:asciiTheme="majorHAnsi" w:hAnsiTheme="majorHAnsi" w:cs="Times New Roman"/>
      </w:rPr>
      <w:t>Job Description</w:t>
    </w:r>
    <w:r w:rsidR="00A535E2">
      <w:rPr>
        <w:rFonts w:asciiTheme="majorHAnsi" w:hAnsiTheme="majorHAnsi" w:cs="Times New Roman"/>
      </w:rPr>
      <w:t xml:space="preserve"> </w:t>
    </w:r>
    <w:r w:rsidR="00253DD3">
      <w:rPr>
        <w:rFonts w:asciiTheme="majorHAnsi" w:hAnsiTheme="majorHAnsi" w:cs="Times New Roman"/>
      </w:rPr>
      <w:t>February 2026</w:t>
    </w:r>
    <w:r>
      <w:rPr>
        <w:rFonts w:asciiTheme="majorHAnsi" w:hAnsiTheme="majorHAnsi" w:cs="Times New Roman"/>
      </w:rPr>
      <w:tab/>
    </w:r>
    <w:r w:rsidR="00687AC0" w:rsidRPr="00E71D84">
      <w:rPr>
        <w:rFonts w:asciiTheme="majorHAnsi" w:hAnsiTheme="majorHAnsi" w:cs="Times New Roman"/>
      </w:rPr>
      <w:t xml:space="preserve">Page </w:t>
    </w:r>
    <w:r w:rsidR="006B6A98" w:rsidRPr="00E71D84">
      <w:rPr>
        <w:rFonts w:asciiTheme="majorHAnsi" w:hAnsiTheme="majorHAnsi" w:cs="Times New Roman"/>
      </w:rPr>
      <w:fldChar w:fldCharType="begin"/>
    </w:r>
    <w:r w:rsidR="00687AC0" w:rsidRPr="00E71D84">
      <w:rPr>
        <w:rFonts w:asciiTheme="majorHAnsi" w:hAnsiTheme="majorHAnsi" w:cs="Times New Roman"/>
      </w:rPr>
      <w:instrText xml:space="preserve"> PAGE </w:instrText>
    </w:r>
    <w:r w:rsidR="006B6A98" w:rsidRPr="00E71D84">
      <w:rPr>
        <w:rFonts w:asciiTheme="majorHAnsi" w:hAnsiTheme="majorHAnsi" w:cs="Times New Roman"/>
      </w:rPr>
      <w:fldChar w:fldCharType="separate"/>
    </w:r>
    <w:r>
      <w:rPr>
        <w:rFonts w:asciiTheme="majorHAnsi" w:hAnsiTheme="majorHAnsi" w:cs="Times New Roman"/>
        <w:noProof/>
      </w:rPr>
      <w:t>1</w:t>
    </w:r>
    <w:r w:rsidR="006B6A98" w:rsidRPr="00E71D84">
      <w:rPr>
        <w:rFonts w:asciiTheme="majorHAnsi" w:hAnsiTheme="majorHAnsi" w:cs="Times New Roman"/>
      </w:rPr>
      <w:fldChar w:fldCharType="end"/>
    </w:r>
    <w:r w:rsidR="00687AC0" w:rsidRPr="00E71D84">
      <w:rPr>
        <w:rFonts w:asciiTheme="majorHAnsi" w:hAnsiTheme="majorHAnsi" w:cs="Times New Roman"/>
      </w:rPr>
      <w:t xml:space="preserve"> of </w:t>
    </w:r>
    <w:r w:rsidR="006B6A98" w:rsidRPr="00E71D84">
      <w:rPr>
        <w:rFonts w:asciiTheme="majorHAnsi" w:hAnsiTheme="majorHAnsi" w:cs="Times New Roman"/>
      </w:rPr>
      <w:fldChar w:fldCharType="begin"/>
    </w:r>
    <w:r w:rsidR="00687AC0" w:rsidRPr="00E71D84">
      <w:rPr>
        <w:rFonts w:asciiTheme="majorHAnsi" w:hAnsiTheme="majorHAnsi" w:cs="Times New Roman"/>
      </w:rPr>
      <w:instrText xml:space="preserve"> NUMPAGES </w:instrText>
    </w:r>
    <w:r w:rsidR="006B6A98" w:rsidRPr="00E71D84">
      <w:rPr>
        <w:rFonts w:asciiTheme="majorHAnsi" w:hAnsiTheme="majorHAnsi" w:cs="Times New Roman"/>
      </w:rPr>
      <w:fldChar w:fldCharType="separate"/>
    </w:r>
    <w:r>
      <w:rPr>
        <w:rFonts w:asciiTheme="majorHAnsi" w:hAnsiTheme="majorHAnsi" w:cs="Times New Roman"/>
        <w:noProof/>
      </w:rPr>
      <w:t>3</w:t>
    </w:r>
    <w:r w:rsidR="006B6A98" w:rsidRPr="00E71D84">
      <w:rPr>
        <w:rFonts w:asciiTheme="majorHAnsi" w:hAnsiTheme="majorHAnsi"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FA6018" w14:textId="77777777" w:rsidR="008E2BBE" w:rsidRDefault="008E2BBE" w:rsidP="00846ED7">
      <w:r>
        <w:separator/>
      </w:r>
    </w:p>
  </w:footnote>
  <w:footnote w:type="continuationSeparator" w:id="0">
    <w:p w14:paraId="1151EB90" w14:textId="77777777" w:rsidR="008E2BBE" w:rsidRDefault="008E2BBE" w:rsidP="00846E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322BF9"/>
    <w:multiLevelType w:val="hybridMultilevel"/>
    <w:tmpl w:val="0FBC0320"/>
    <w:lvl w:ilvl="0" w:tplc="AA26F6DC">
      <w:start w:val="1"/>
      <w:numFmt w:val="lowerLetter"/>
      <w:lvlText w:val="%1."/>
      <w:lvlJc w:val="left"/>
      <w:pPr>
        <w:ind w:left="870" w:hanging="5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F56F03"/>
    <w:multiLevelType w:val="hybridMultilevel"/>
    <w:tmpl w:val="1980CC04"/>
    <w:lvl w:ilvl="0" w:tplc="FFFFFFFF">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BC0F8C"/>
    <w:multiLevelType w:val="hybridMultilevel"/>
    <w:tmpl w:val="F184D5E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B07718"/>
    <w:multiLevelType w:val="hybridMultilevel"/>
    <w:tmpl w:val="9572CE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405B10"/>
    <w:multiLevelType w:val="hybridMultilevel"/>
    <w:tmpl w:val="524A65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D37D17"/>
    <w:multiLevelType w:val="hybridMultilevel"/>
    <w:tmpl w:val="2AD81B9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5281DD8"/>
    <w:multiLevelType w:val="hybridMultilevel"/>
    <w:tmpl w:val="6F069CE4"/>
    <w:lvl w:ilvl="0" w:tplc="0809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0E613D"/>
    <w:multiLevelType w:val="hybridMultilevel"/>
    <w:tmpl w:val="014C3A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7"/>
  </w:num>
  <w:num w:numId="4">
    <w:abstractNumId w:val="1"/>
  </w:num>
  <w:num w:numId="5">
    <w:abstractNumId w:val="4"/>
  </w:num>
  <w:num w:numId="6">
    <w:abstractNumId w:val="3"/>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ED7"/>
    <w:rsid w:val="000108B7"/>
    <w:rsid w:val="00066555"/>
    <w:rsid w:val="000E6FC3"/>
    <w:rsid w:val="000F3013"/>
    <w:rsid w:val="00136EF6"/>
    <w:rsid w:val="00172D79"/>
    <w:rsid w:val="00185A9A"/>
    <w:rsid w:val="0018772A"/>
    <w:rsid w:val="00195339"/>
    <w:rsid w:val="001B04FC"/>
    <w:rsid w:val="001B38AC"/>
    <w:rsid w:val="001E4B9D"/>
    <w:rsid w:val="001F4F5F"/>
    <w:rsid w:val="00245287"/>
    <w:rsid w:val="00253DD3"/>
    <w:rsid w:val="002B5D2F"/>
    <w:rsid w:val="002D50E4"/>
    <w:rsid w:val="002D6638"/>
    <w:rsid w:val="002E6F0A"/>
    <w:rsid w:val="00310FBB"/>
    <w:rsid w:val="003327FC"/>
    <w:rsid w:val="00344E3B"/>
    <w:rsid w:val="00347BE6"/>
    <w:rsid w:val="00356639"/>
    <w:rsid w:val="00376C04"/>
    <w:rsid w:val="003B522C"/>
    <w:rsid w:val="003C066C"/>
    <w:rsid w:val="003D327E"/>
    <w:rsid w:val="004B0771"/>
    <w:rsid w:val="004B48FA"/>
    <w:rsid w:val="004C4AAF"/>
    <w:rsid w:val="004F3636"/>
    <w:rsid w:val="005017DF"/>
    <w:rsid w:val="00515454"/>
    <w:rsid w:val="00540F7D"/>
    <w:rsid w:val="00590434"/>
    <w:rsid w:val="00651F2A"/>
    <w:rsid w:val="00687AC0"/>
    <w:rsid w:val="006B51E0"/>
    <w:rsid w:val="006B6A98"/>
    <w:rsid w:val="006E0F24"/>
    <w:rsid w:val="007015F5"/>
    <w:rsid w:val="0072606A"/>
    <w:rsid w:val="007353DE"/>
    <w:rsid w:val="0076504F"/>
    <w:rsid w:val="00785A1D"/>
    <w:rsid w:val="007A0AF8"/>
    <w:rsid w:val="007A28AB"/>
    <w:rsid w:val="00846ED7"/>
    <w:rsid w:val="0089597B"/>
    <w:rsid w:val="008E2BBE"/>
    <w:rsid w:val="008E5058"/>
    <w:rsid w:val="008F3EF9"/>
    <w:rsid w:val="0092565D"/>
    <w:rsid w:val="00957B60"/>
    <w:rsid w:val="009A068C"/>
    <w:rsid w:val="009C1DFF"/>
    <w:rsid w:val="009E4136"/>
    <w:rsid w:val="009F38E8"/>
    <w:rsid w:val="00A5210B"/>
    <w:rsid w:val="00A535E2"/>
    <w:rsid w:val="00A641A9"/>
    <w:rsid w:val="00A84DBE"/>
    <w:rsid w:val="00A97A9C"/>
    <w:rsid w:val="00AA6B11"/>
    <w:rsid w:val="00B038EA"/>
    <w:rsid w:val="00B21746"/>
    <w:rsid w:val="00B458A5"/>
    <w:rsid w:val="00B5732E"/>
    <w:rsid w:val="00B84215"/>
    <w:rsid w:val="00C13B11"/>
    <w:rsid w:val="00C46999"/>
    <w:rsid w:val="00C56FE0"/>
    <w:rsid w:val="00C95A83"/>
    <w:rsid w:val="00CB1A19"/>
    <w:rsid w:val="00CB4E40"/>
    <w:rsid w:val="00CC1F6C"/>
    <w:rsid w:val="00CC41D9"/>
    <w:rsid w:val="00CD21FA"/>
    <w:rsid w:val="00CE0F9B"/>
    <w:rsid w:val="00CE247C"/>
    <w:rsid w:val="00CE6912"/>
    <w:rsid w:val="00D2205D"/>
    <w:rsid w:val="00D52E12"/>
    <w:rsid w:val="00D624F7"/>
    <w:rsid w:val="00DA19E5"/>
    <w:rsid w:val="00DC7616"/>
    <w:rsid w:val="00DE6A01"/>
    <w:rsid w:val="00DF78DE"/>
    <w:rsid w:val="00E11B80"/>
    <w:rsid w:val="00E20549"/>
    <w:rsid w:val="00E20B7F"/>
    <w:rsid w:val="00E222F8"/>
    <w:rsid w:val="00E46F78"/>
    <w:rsid w:val="00E47885"/>
    <w:rsid w:val="00E71D84"/>
    <w:rsid w:val="00EA54E6"/>
    <w:rsid w:val="00EF7A69"/>
    <w:rsid w:val="00F30C91"/>
    <w:rsid w:val="00F73D25"/>
    <w:rsid w:val="00F762F8"/>
    <w:rsid w:val="00FA43FB"/>
    <w:rsid w:val="00FC656A"/>
    <w:rsid w:val="00FD6013"/>
    <w:rsid w:val="00FF6BFF"/>
    <w:rsid w:val="08BB1D64"/>
    <w:rsid w:val="0BF2BE26"/>
    <w:rsid w:val="10C62F49"/>
    <w:rsid w:val="1261FFAA"/>
    <w:rsid w:val="1C08E1F0"/>
    <w:rsid w:val="1DA4B251"/>
    <w:rsid w:val="273A59C0"/>
    <w:rsid w:val="2CF9A050"/>
    <w:rsid w:val="2F6A7BA1"/>
    <w:rsid w:val="334FB977"/>
    <w:rsid w:val="3801FEE2"/>
    <w:rsid w:val="4C64B219"/>
    <w:rsid w:val="5C699B0C"/>
    <w:rsid w:val="5FA13BCE"/>
    <w:rsid w:val="600214BD"/>
    <w:rsid w:val="67AC4DB3"/>
    <w:rsid w:val="69481E14"/>
    <w:rsid w:val="6AE3EE7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F9FB4B"/>
  <w15:docId w15:val="{25DE6AB3-F430-4DF3-8BDE-25EC01CF1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6ED7"/>
    <w:rPr>
      <w:rFonts w:ascii="Arial" w:eastAsia="Times New Roman" w:hAnsi="Arial" w:cs="Arial"/>
      <w:sz w:val="22"/>
      <w:szCs w:val="22"/>
      <w:lang w:val="en-GB"/>
    </w:rPr>
  </w:style>
  <w:style w:type="paragraph" w:styleId="Heading1">
    <w:name w:val="heading 1"/>
    <w:basedOn w:val="Normal"/>
    <w:next w:val="Normal"/>
    <w:link w:val="Heading1Char"/>
    <w:uiPriority w:val="9"/>
    <w:qFormat/>
    <w:rsid w:val="009E413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4136"/>
    <w:rPr>
      <w:rFonts w:asciiTheme="majorHAnsi" w:eastAsiaTheme="majorEastAsia" w:hAnsiTheme="majorHAnsi" w:cstheme="majorBidi"/>
      <w:b/>
      <w:bCs/>
      <w:color w:val="345A8A" w:themeColor="accent1" w:themeShade="B5"/>
      <w:sz w:val="32"/>
      <w:szCs w:val="32"/>
      <w:lang w:val="en-GB"/>
    </w:rPr>
  </w:style>
  <w:style w:type="paragraph" w:styleId="TOCHeading">
    <w:name w:val="TOC Heading"/>
    <w:aliases w:val="POLICY"/>
    <w:basedOn w:val="Heading1"/>
    <w:next w:val="Normal"/>
    <w:uiPriority w:val="39"/>
    <w:semiHidden/>
    <w:unhideWhenUsed/>
    <w:qFormat/>
    <w:rsid w:val="009E4136"/>
    <w:pPr>
      <w:keepLines w:val="0"/>
      <w:spacing w:before="240" w:after="60"/>
      <w:outlineLvl w:val="9"/>
    </w:pPr>
    <w:rPr>
      <w:rFonts w:ascii="Calibri" w:eastAsia="MS Gothic" w:hAnsi="Calibri" w:cs="Times New Roman"/>
      <w:color w:val="auto"/>
      <w:kern w:val="32"/>
      <w:sz w:val="24"/>
      <w:lang w:val="en-US"/>
    </w:rPr>
  </w:style>
  <w:style w:type="paragraph" w:styleId="TOC1">
    <w:name w:val="toc 1"/>
    <w:basedOn w:val="Heading1"/>
    <w:next w:val="Heading1"/>
    <w:autoRedefine/>
    <w:uiPriority w:val="39"/>
    <w:unhideWhenUsed/>
    <w:qFormat/>
    <w:rsid w:val="007A0AF8"/>
    <w:rPr>
      <w:rFonts w:eastAsia="Times New Roman" w:cs="Times New Roman"/>
      <w:b w:val="0"/>
      <w:color w:val="auto"/>
      <w:sz w:val="24"/>
      <w:lang w:val="en-US"/>
    </w:rPr>
  </w:style>
  <w:style w:type="paragraph" w:customStyle="1" w:styleId="Default">
    <w:name w:val="Default"/>
    <w:rsid w:val="00846ED7"/>
    <w:pPr>
      <w:autoSpaceDE w:val="0"/>
      <w:autoSpaceDN w:val="0"/>
      <w:adjustRightInd w:val="0"/>
    </w:pPr>
    <w:rPr>
      <w:rFonts w:ascii="Myriad Pro" w:eastAsia="Times New Roman" w:hAnsi="Myriad Pro" w:cs="Myriad Pro"/>
      <w:color w:val="000000"/>
      <w:lang w:val="en-GB" w:eastAsia="en-GB"/>
    </w:rPr>
  </w:style>
  <w:style w:type="paragraph" w:customStyle="1" w:styleId="default0">
    <w:name w:val="default"/>
    <w:basedOn w:val="Normal"/>
    <w:rsid w:val="00846ED7"/>
    <w:pPr>
      <w:autoSpaceDE w:val="0"/>
      <w:autoSpaceDN w:val="0"/>
    </w:pPr>
    <w:rPr>
      <w:color w:val="000000"/>
      <w:sz w:val="24"/>
      <w:szCs w:val="24"/>
      <w:lang w:eastAsia="en-GB"/>
    </w:rPr>
  </w:style>
  <w:style w:type="paragraph" w:styleId="Header">
    <w:name w:val="header"/>
    <w:basedOn w:val="Normal"/>
    <w:link w:val="HeaderChar"/>
    <w:uiPriority w:val="99"/>
    <w:unhideWhenUsed/>
    <w:rsid w:val="00846ED7"/>
    <w:pPr>
      <w:tabs>
        <w:tab w:val="center" w:pos="4320"/>
        <w:tab w:val="right" w:pos="8640"/>
      </w:tabs>
    </w:pPr>
  </w:style>
  <w:style w:type="character" w:customStyle="1" w:styleId="HeaderChar">
    <w:name w:val="Header Char"/>
    <w:basedOn w:val="DefaultParagraphFont"/>
    <w:link w:val="Header"/>
    <w:uiPriority w:val="99"/>
    <w:rsid w:val="00846ED7"/>
    <w:rPr>
      <w:rFonts w:ascii="Arial" w:eastAsia="Times New Roman" w:hAnsi="Arial" w:cs="Arial"/>
      <w:sz w:val="22"/>
      <w:szCs w:val="22"/>
      <w:lang w:val="en-GB"/>
    </w:rPr>
  </w:style>
  <w:style w:type="paragraph" w:styleId="Footer">
    <w:name w:val="footer"/>
    <w:basedOn w:val="Normal"/>
    <w:link w:val="FooterChar"/>
    <w:uiPriority w:val="99"/>
    <w:unhideWhenUsed/>
    <w:rsid w:val="00846ED7"/>
    <w:pPr>
      <w:tabs>
        <w:tab w:val="center" w:pos="4320"/>
        <w:tab w:val="right" w:pos="8640"/>
      </w:tabs>
    </w:pPr>
  </w:style>
  <w:style w:type="character" w:customStyle="1" w:styleId="FooterChar">
    <w:name w:val="Footer Char"/>
    <w:basedOn w:val="DefaultParagraphFont"/>
    <w:link w:val="Footer"/>
    <w:uiPriority w:val="99"/>
    <w:rsid w:val="00846ED7"/>
    <w:rPr>
      <w:rFonts w:ascii="Arial" w:eastAsia="Times New Roman" w:hAnsi="Arial" w:cs="Arial"/>
      <w:sz w:val="22"/>
      <w:szCs w:val="22"/>
      <w:lang w:val="en-GB"/>
    </w:rPr>
  </w:style>
  <w:style w:type="paragraph" w:styleId="ListParagraph">
    <w:name w:val="List Paragraph"/>
    <w:basedOn w:val="Normal"/>
    <w:uiPriority w:val="34"/>
    <w:qFormat/>
    <w:rsid w:val="003D327E"/>
    <w:pPr>
      <w:ind w:left="720"/>
      <w:contextualSpacing/>
    </w:pPr>
  </w:style>
  <w:style w:type="paragraph" w:styleId="BalloonText">
    <w:name w:val="Balloon Text"/>
    <w:basedOn w:val="Normal"/>
    <w:link w:val="BalloonTextChar"/>
    <w:uiPriority w:val="99"/>
    <w:semiHidden/>
    <w:unhideWhenUsed/>
    <w:rsid w:val="0059043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90434"/>
    <w:rPr>
      <w:rFonts w:ascii="Lucida Grande" w:eastAsia="Times New Roman" w:hAnsi="Lucida Grande" w:cs="Lucida Grande"/>
      <w:sz w:val="18"/>
      <w:szCs w:val="18"/>
      <w:lang w:val="en-GB"/>
    </w:rPr>
  </w:style>
  <w:style w:type="character" w:styleId="CommentReference">
    <w:name w:val="annotation reference"/>
    <w:basedOn w:val="DefaultParagraphFont"/>
    <w:uiPriority w:val="99"/>
    <w:semiHidden/>
    <w:unhideWhenUsed/>
    <w:rsid w:val="00590434"/>
    <w:rPr>
      <w:sz w:val="18"/>
      <w:szCs w:val="18"/>
    </w:rPr>
  </w:style>
  <w:style w:type="paragraph" w:styleId="CommentText">
    <w:name w:val="annotation text"/>
    <w:basedOn w:val="Normal"/>
    <w:link w:val="CommentTextChar"/>
    <w:uiPriority w:val="99"/>
    <w:semiHidden/>
    <w:unhideWhenUsed/>
    <w:rsid w:val="00590434"/>
    <w:rPr>
      <w:sz w:val="24"/>
      <w:szCs w:val="24"/>
    </w:rPr>
  </w:style>
  <w:style w:type="character" w:customStyle="1" w:styleId="CommentTextChar">
    <w:name w:val="Comment Text Char"/>
    <w:basedOn w:val="DefaultParagraphFont"/>
    <w:link w:val="CommentText"/>
    <w:uiPriority w:val="99"/>
    <w:semiHidden/>
    <w:rsid w:val="00590434"/>
    <w:rPr>
      <w:rFonts w:ascii="Arial" w:eastAsia="Times New Roman" w:hAnsi="Arial" w:cs="Arial"/>
      <w:lang w:val="en-GB"/>
    </w:rPr>
  </w:style>
  <w:style w:type="paragraph" w:styleId="CommentSubject">
    <w:name w:val="annotation subject"/>
    <w:basedOn w:val="CommentText"/>
    <w:next w:val="CommentText"/>
    <w:link w:val="CommentSubjectChar"/>
    <w:uiPriority w:val="99"/>
    <w:semiHidden/>
    <w:unhideWhenUsed/>
    <w:rsid w:val="00590434"/>
    <w:rPr>
      <w:b/>
      <w:bCs/>
      <w:sz w:val="20"/>
      <w:szCs w:val="20"/>
    </w:rPr>
  </w:style>
  <w:style w:type="character" w:customStyle="1" w:styleId="CommentSubjectChar">
    <w:name w:val="Comment Subject Char"/>
    <w:basedOn w:val="CommentTextChar"/>
    <w:link w:val="CommentSubject"/>
    <w:uiPriority w:val="99"/>
    <w:semiHidden/>
    <w:rsid w:val="00590434"/>
    <w:rPr>
      <w:rFonts w:ascii="Arial" w:eastAsia="Times New Roman" w:hAnsi="Arial" w:cs="Arial"/>
      <w:b/>
      <w:bCs/>
      <w:sz w:val="20"/>
      <w:szCs w:val="20"/>
      <w:lang w:val="en-GB"/>
    </w:rPr>
  </w:style>
  <w:style w:type="paragraph" w:styleId="Revision">
    <w:name w:val="Revision"/>
    <w:hidden/>
    <w:uiPriority w:val="99"/>
    <w:semiHidden/>
    <w:rsid w:val="001B04FC"/>
    <w:rPr>
      <w:rFonts w:ascii="Arial" w:eastAsia="Times New Roman" w:hAnsi="Arial" w:cs="Arial"/>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c57551e-7d4e-4484-976a-ede275b67f6b" xsi:nil="true"/>
    <lcf76f155ced4ddcb4097134ff3c332f xmlns="7aebb123-2731-4897-b2d2-fa568e58411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D241540FF26F4C8AF43C73B24D7902" ma:contentTypeVersion="14" ma:contentTypeDescription="Create a new document." ma:contentTypeScope="" ma:versionID="5fad45ab470b46675191d6db3dca77e2">
  <xsd:schema xmlns:xsd="http://www.w3.org/2001/XMLSchema" xmlns:xs="http://www.w3.org/2001/XMLSchema" xmlns:p="http://schemas.microsoft.com/office/2006/metadata/properties" xmlns:ns2="7aebb123-2731-4897-b2d2-fa568e584114" xmlns:ns3="3c57551e-7d4e-4484-976a-ede275b67f6b" targetNamespace="http://schemas.microsoft.com/office/2006/metadata/properties" ma:root="true" ma:fieldsID="476ad16cef1b41fe5d3fbf32b036200f" ns2:_="" ns3:_="">
    <xsd:import namespace="7aebb123-2731-4897-b2d2-fa568e584114"/>
    <xsd:import namespace="3c57551e-7d4e-4484-976a-ede275b67f6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ebb123-2731-4897-b2d2-fa568e5841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731508d-260d-41c1-ab98-7f8b3c3c6e35"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57551e-7d4e-4484-976a-ede275b67f6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9ad22d9-6ca5-4fcc-9e60-cbfeb77131e1}" ma:internalName="TaxCatchAll" ma:showField="CatchAllData" ma:web="3c57551e-7d4e-4484-976a-ede275b67f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F26361-9D57-476E-BADF-6F78FBF6C496}">
  <ds:schemaRefs>
    <ds:schemaRef ds:uri="http://schemas.microsoft.com/office/2006/documentManagement/types"/>
    <ds:schemaRef ds:uri="http://purl.org/dc/elements/1.1/"/>
    <ds:schemaRef ds:uri="http://www.w3.org/XML/1998/namespace"/>
    <ds:schemaRef ds:uri="d21eae98-0f76-4abe-b3dd-ac6e12a5b3fb"/>
    <ds:schemaRef ds:uri="http://schemas.microsoft.com/office/infopath/2007/PartnerControls"/>
    <ds:schemaRef ds:uri="http://purl.org/dc/terms/"/>
    <ds:schemaRef ds:uri="16e2a733-e3ff-4e1e-8d85-1239a6b2ce6c"/>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C7A711BE-6C33-49BD-A57A-A4D49349BBF6}">
  <ds:schemaRefs>
    <ds:schemaRef ds:uri="http://schemas.microsoft.com/sharepoint/v3/contenttype/forms"/>
  </ds:schemaRefs>
</ds:datastoreItem>
</file>

<file path=customXml/itemProps3.xml><?xml version="1.0" encoding="utf-8"?>
<ds:datastoreItem xmlns:ds="http://schemas.openxmlformats.org/officeDocument/2006/customXml" ds:itemID="{A260C9C3-C6F7-4F69-928F-7050183696BF}"/>
</file>

<file path=docProps/app.xml><?xml version="1.0" encoding="utf-8"?>
<Properties xmlns="http://schemas.openxmlformats.org/officeDocument/2006/extended-properties" xmlns:vt="http://schemas.openxmlformats.org/officeDocument/2006/docPropsVTypes">
  <Template>Normal</Template>
  <TotalTime>11</TotalTime>
  <Pages>3</Pages>
  <Words>1005</Words>
  <Characters>5732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SDC HR</Company>
  <LinksUpToDate>false</LinksUpToDate>
  <CharactersWithSpaces>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Lauren Devonshire</dc:creator>
  <cp:lastModifiedBy>Carol Goodridge</cp:lastModifiedBy>
  <cp:revision>4</cp:revision>
  <cp:lastPrinted>2017-03-06T11:22:00Z</cp:lastPrinted>
  <dcterms:created xsi:type="dcterms:W3CDTF">2026-02-26T16:52:00Z</dcterms:created>
  <dcterms:modified xsi:type="dcterms:W3CDTF">2026-02-26T17:32:00Z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0x01010042D241540FF26F4C8AF43C73B24D7902</vt:lpwstr>
  </property>
  <property fmtid="{D5CDD505-2E9C-101B-9397-08002B2CF9AE}" pid="3" name="Order">
    <vt:r8>747200</vt:r8>
  </property>
  <property fmtid="{D5CDD505-2E9C-101B-9397-08002B2CF9AE}" pid="4" name="GrammarlyDocumentId">
    <vt:lpwstr>1842b7f1116c4368985184337009b66ac5e835684c857fca4dab7600a0db9daf</vt:lpwstr>
  </property>
</Properties>
</file>